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71BF" w14:textId="39190862" w:rsidR="00D6471A" w:rsidRPr="007B582D" w:rsidRDefault="007B582D" w:rsidP="00D6471A">
      <w:pPr>
        <w:rPr>
          <w:rFonts w:ascii="Arial" w:hAnsi="Arial" w:cs="Arial"/>
          <w:color w:val="000000" w:themeColor="text1"/>
          <w:sz w:val="20"/>
          <w:szCs w:val="20"/>
          <w:lang w:val="fr-FR"/>
        </w:rPr>
      </w:pPr>
      <w:r w:rsidRPr="007B582D">
        <w:rPr>
          <w:rFonts w:ascii="Arial" w:hAnsi="Arial" w:cs="Arial"/>
          <w:b/>
          <w:color w:val="C00000"/>
          <w:sz w:val="20"/>
          <w:szCs w:val="20"/>
          <w:lang w:val="fr-FR"/>
        </w:rPr>
        <w:t>ETHNICITÉ ET EAUX D’HALONG</w:t>
      </w:r>
      <w:r w:rsidR="00DA0E77" w:rsidRPr="007B582D">
        <w:rPr>
          <w:rFonts w:ascii="Arial" w:hAnsi="Arial" w:cs="Arial"/>
          <w:b/>
          <w:color w:val="C00000"/>
          <w:sz w:val="20"/>
          <w:szCs w:val="20"/>
          <w:lang w:val="fr-FR"/>
        </w:rPr>
        <w:t xml:space="preserve"> 4D3N</w:t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1E7539" w:rsidRPr="007B582D">
        <w:rPr>
          <w:rFonts w:ascii="Arial" w:hAnsi="Arial" w:cs="Arial"/>
          <w:b/>
          <w:color w:val="000000" w:themeColor="text1"/>
          <w:sz w:val="20"/>
          <w:szCs w:val="20"/>
          <w:lang w:val="fr-FR"/>
        </w:rPr>
        <w:tab/>
      </w:r>
      <w:r w:rsidR="00D6471A" w:rsidRPr="007B582D">
        <w:rPr>
          <w:rFonts w:ascii="Arial" w:hAnsi="Arial" w:cs="Arial"/>
          <w:b/>
          <w:color w:val="FF0000"/>
          <w:sz w:val="20"/>
          <w:szCs w:val="20"/>
          <w:lang w:val="fr-FR"/>
        </w:rPr>
        <w:t xml:space="preserve">VERSION </w:t>
      </w:r>
      <w:r w:rsidR="004C0692">
        <w:rPr>
          <w:rFonts w:ascii="Arial" w:hAnsi="Arial" w:cs="Arial"/>
          <w:b/>
          <w:color w:val="FF0000"/>
          <w:sz w:val="20"/>
          <w:szCs w:val="20"/>
          <w:lang w:val="fr-FR"/>
        </w:rPr>
        <w:t>15 MARS</w:t>
      </w:r>
      <w:r w:rsidR="004C0692" w:rsidRPr="00C46DD2">
        <w:rPr>
          <w:rFonts w:ascii="Arial" w:hAnsi="Arial" w:cs="Arial"/>
          <w:b/>
          <w:color w:val="FF0000"/>
          <w:sz w:val="20"/>
          <w:szCs w:val="20"/>
          <w:lang w:val="vi-VN"/>
        </w:rPr>
        <w:t xml:space="preserve"> </w:t>
      </w:r>
      <w:r w:rsidR="00CF6F2E" w:rsidRPr="00C46DD2">
        <w:rPr>
          <w:rFonts w:ascii="Arial" w:hAnsi="Arial" w:cs="Arial"/>
          <w:b/>
          <w:color w:val="FF0000"/>
          <w:sz w:val="20"/>
          <w:szCs w:val="20"/>
          <w:lang w:val="vi-VN"/>
        </w:rPr>
        <w:t>202</w:t>
      </w:r>
      <w:r w:rsidR="00472FD4" w:rsidRPr="007B582D">
        <w:rPr>
          <w:rFonts w:ascii="Arial" w:hAnsi="Arial" w:cs="Arial"/>
          <w:b/>
          <w:color w:val="FF0000"/>
          <w:sz w:val="20"/>
          <w:szCs w:val="20"/>
          <w:lang w:val="fr-FR"/>
        </w:rPr>
        <w:t>6</w:t>
      </w:r>
    </w:p>
    <w:p w14:paraId="5123EC2B" w14:textId="329A504E" w:rsidR="007B582D" w:rsidRDefault="007B582D" w:rsidP="009261B7">
      <w:pPr>
        <w:rPr>
          <w:rFonts w:ascii="Arial" w:hAnsi="Arial" w:cs="Arial"/>
          <w:color w:val="C00000"/>
          <w:sz w:val="18"/>
          <w:szCs w:val="18"/>
          <w:lang w:val="fr-FR"/>
        </w:rPr>
      </w:pPr>
      <w:proofErr w:type="spellStart"/>
      <w:r>
        <w:rPr>
          <w:rFonts w:ascii="Arial" w:hAnsi="Arial" w:cs="Arial"/>
          <w:color w:val="C00000"/>
          <w:sz w:val="18"/>
          <w:szCs w:val="18"/>
          <w:lang w:val="fr-FR"/>
        </w:rPr>
        <w:t>Binh</w:t>
      </w:r>
      <w:proofErr w:type="spellEnd"/>
      <w:r>
        <w:rPr>
          <w:rFonts w:ascii="Arial" w:hAnsi="Arial" w:cs="Arial"/>
          <w:color w:val="C00000"/>
          <w:sz w:val="18"/>
          <w:szCs w:val="18"/>
          <w:lang w:val="fr-FR"/>
        </w:rPr>
        <w:t xml:space="preserve"> Lieu </w:t>
      </w:r>
      <w:r w:rsidR="00204A10">
        <w:rPr>
          <w:rFonts w:ascii="Arial" w:hAnsi="Arial" w:cs="Arial"/>
          <w:color w:val="C00000"/>
          <w:sz w:val="18"/>
          <w:szCs w:val="18"/>
          <w:lang w:val="fr-FR"/>
        </w:rPr>
        <w:t>–</w:t>
      </w:r>
      <w:r>
        <w:rPr>
          <w:rFonts w:ascii="Arial" w:hAnsi="Arial" w:cs="Arial"/>
          <w:color w:val="C00000"/>
          <w:sz w:val="18"/>
          <w:szCs w:val="18"/>
          <w:lang w:val="fr-FR"/>
        </w:rPr>
        <w:t xml:space="preserve"> </w:t>
      </w:r>
      <w:proofErr w:type="spellStart"/>
      <w:r>
        <w:rPr>
          <w:rFonts w:ascii="Arial" w:hAnsi="Arial" w:cs="Arial"/>
          <w:color w:val="C00000"/>
          <w:sz w:val="18"/>
          <w:szCs w:val="18"/>
          <w:lang w:val="fr-FR"/>
        </w:rPr>
        <w:t>Halong</w:t>
      </w:r>
      <w:proofErr w:type="spellEnd"/>
      <w:r w:rsidR="00204A10">
        <w:rPr>
          <w:rFonts w:ascii="Arial" w:hAnsi="Arial" w:cs="Arial"/>
          <w:color w:val="C00000"/>
          <w:sz w:val="18"/>
          <w:szCs w:val="18"/>
          <w:lang w:val="fr-FR"/>
        </w:rPr>
        <w:t>.</w:t>
      </w:r>
    </w:p>
    <w:p w14:paraId="7B0534F0" w14:textId="1635A0EE" w:rsidR="009261B7" w:rsidRPr="00313290" w:rsidRDefault="009261B7" w:rsidP="009261B7">
      <w:pPr>
        <w:rPr>
          <w:rFonts w:ascii="Arial" w:hAnsi="Arial" w:cs="Arial"/>
          <w:color w:val="C00000"/>
          <w:sz w:val="18"/>
          <w:szCs w:val="18"/>
          <w:lang w:val="fr-FR"/>
        </w:rPr>
      </w:pPr>
      <w:r w:rsidRPr="00FB446B">
        <w:rPr>
          <w:rFonts w:ascii="Arial" w:hAnsi="Arial" w:cs="Arial"/>
          <w:color w:val="C00000"/>
          <w:sz w:val="18"/>
          <w:szCs w:val="18"/>
          <w:lang w:val="fr-FR"/>
        </w:rPr>
        <w:t>Nouvel itinéraire FIT</w:t>
      </w:r>
      <w:r w:rsidR="00204A10">
        <w:rPr>
          <w:rFonts w:ascii="Arial" w:hAnsi="Arial" w:cs="Arial"/>
          <w:color w:val="C00000"/>
          <w:sz w:val="18"/>
          <w:szCs w:val="18"/>
          <w:lang w:val="fr-FR"/>
        </w:rPr>
        <w:t>.</w:t>
      </w:r>
    </w:p>
    <w:p w14:paraId="4E15D058" w14:textId="3B48FE4E" w:rsidR="00DC261E" w:rsidRPr="00313290" w:rsidRDefault="00DC261E" w:rsidP="00DC261E">
      <w:pPr>
        <w:rPr>
          <w:rFonts w:ascii="Arial" w:hAnsi="Arial" w:cs="Arial"/>
          <w:color w:val="C00000"/>
          <w:sz w:val="18"/>
          <w:szCs w:val="18"/>
          <w:lang w:val="fr-FR"/>
        </w:rPr>
      </w:pPr>
    </w:p>
    <w:p w14:paraId="6FEB7A1D" w14:textId="722FFA72" w:rsidR="00651F56" w:rsidRPr="00651F56" w:rsidRDefault="00651F56" w:rsidP="00651F56">
      <w:pPr>
        <w:pStyle w:val="ListParagraph"/>
        <w:numPr>
          <w:ilvl w:val="0"/>
          <w:numId w:val="21"/>
        </w:numPr>
        <w:spacing w:before="60"/>
        <w:jc w:val="both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Plus besoin de longs détours vers Sapa ou Ha Giang.de longs détours vers Sapa ou Ha Giang.</w:t>
      </w:r>
    </w:p>
    <w:p w14:paraId="052C4392" w14:textId="77777777" w:rsidR="00651F56" w:rsidRPr="00651F56" w:rsidRDefault="00651F56" w:rsidP="00651F56">
      <w:pPr>
        <w:pStyle w:val="font8"/>
        <w:numPr>
          <w:ilvl w:val="0"/>
          <w:numId w:val="19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À quelques heures de route, Binh Lieu dévoile les terres ethniques préservées du Nord.</w:t>
      </w:r>
    </w:p>
    <w:p w14:paraId="0E28D8F0" w14:textId="77777777" w:rsidR="00651F56" w:rsidRPr="00651F56" w:rsidRDefault="00651F56" w:rsidP="00651F56">
      <w:pPr>
        <w:pStyle w:val="font8"/>
        <w:numPr>
          <w:ilvl w:val="0"/>
          <w:numId w:val="19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À la rencontre des Dao Thanh Phan, communauté emblématique de Binh Lieu aux costumes et coiffes uniques.</w:t>
      </w:r>
    </w:p>
    <w:p w14:paraId="501718B2" w14:textId="77777777" w:rsidR="00651F56" w:rsidRPr="00651F56" w:rsidRDefault="00651F56" w:rsidP="00651F56">
      <w:pPr>
        <w:pStyle w:val="font8"/>
        <w:numPr>
          <w:ilvl w:val="0"/>
          <w:numId w:val="19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Deux nuits dans une maison en terre, authentique et confortable.</w:t>
      </w:r>
    </w:p>
    <w:p w14:paraId="211B56A2" w14:textId="77777777" w:rsidR="00651F56" w:rsidRPr="00651F56" w:rsidRDefault="00651F56" w:rsidP="00651F56">
      <w:pPr>
        <w:pStyle w:val="font8"/>
        <w:numPr>
          <w:ilvl w:val="0"/>
          <w:numId w:val="19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Croisière relaxante dans la baie d’</w:t>
      </w:r>
      <w:proofErr w:type="spellStart"/>
      <w:r w:rsidRPr="00651F56">
        <w:rPr>
          <w:rFonts w:ascii="Arial" w:hAnsi="Arial" w:cs="Arial"/>
          <w:color w:val="C00000"/>
          <w:sz w:val="18"/>
          <w:szCs w:val="18"/>
          <w:lang w:val="fr-FR"/>
        </w:rPr>
        <w:t>Halong</w:t>
      </w:r>
      <w:proofErr w:type="spellEnd"/>
      <w:r w:rsidRPr="00651F56">
        <w:rPr>
          <w:rFonts w:ascii="Arial" w:hAnsi="Arial" w:cs="Arial"/>
          <w:color w:val="C00000"/>
          <w:sz w:val="18"/>
          <w:szCs w:val="18"/>
          <w:lang w:val="fr-FR"/>
        </w:rPr>
        <w:t>.</w:t>
      </w:r>
    </w:p>
    <w:p w14:paraId="30D742E5" w14:textId="77777777" w:rsidR="00651F56" w:rsidRPr="00651F56" w:rsidRDefault="00651F56" w:rsidP="00651F56">
      <w:pPr>
        <w:pStyle w:val="font8"/>
        <w:numPr>
          <w:ilvl w:val="0"/>
          <w:numId w:val="19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Une parfaite alliance d’aventure, de culture et de détente au cœur de paysages classés au patrimoine mondial.</w:t>
      </w:r>
    </w:p>
    <w:p w14:paraId="4D2E0DF4" w14:textId="77777777" w:rsidR="00651F56" w:rsidRPr="00651F56" w:rsidRDefault="00651F56" w:rsidP="00651F56">
      <w:pPr>
        <w:pStyle w:val="font8"/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</w:p>
    <w:p w14:paraId="7ADA1D68" w14:textId="77777777" w:rsidR="00651F56" w:rsidRPr="00651F56" w:rsidRDefault="00651F56" w:rsidP="00651F56">
      <w:pPr>
        <w:pStyle w:val="font8"/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u w:val="single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u w:val="single"/>
          <w:lang w:val="fr-FR"/>
        </w:rPr>
        <w:t>LES MARCHÉS</w:t>
      </w:r>
    </w:p>
    <w:p w14:paraId="1CA721D5" w14:textId="77777777" w:rsidR="00651F56" w:rsidRPr="00651F56" w:rsidRDefault="00651F56" w:rsidP="00651F56">
      <w:pPr>
        <w:pStyle w:val="font8"/>
        <w:numPr>
          <w:ilvl w:val="0"/>
          <w:numId w:val="20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Départ jeudi : visite d’un marché du samedi.</w:t>
      </w:r>
    </w:p>
    <w:p w14:paraId="52C9B661" w14:textId="77777777" w:rsidR="00651F56" w:rsidRPr="00651F56" w:rsidRDefault="00651F56" w:rsidP="00651F56">
      <w:pPr>
        <w:pStyle w:val="font8"/>
        <w:numPr>
          <w:ilvl w:val="0"/>
          <w:numId w:val="20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Départ vendredi : visite de deux marchés, ceux du samedi et du dimanche.</w:t>
      </w:r>
    </w:p>
    <w:p w14:paraId="1F668474" w14:textId="77777777" w:rsidR="00651F56" w:rsidRPr="00651F56" w:rsidRDefault="00651F56" w:rsidP="00651F56">
      <w:pPr>
        <w:pStyle w:val="font8"/>
        <w:numPr>
          <w:ilvl w:val="0"/>
          <w:numId w:val="20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Départ samedi : visite d’un marché du dimanche.</w:t>
      </w:r>
    </w:p>
    <w:p w14:paraId="3AF4081E" w14:textId="77777777" w:rsidR="00651F56" w:rsidRPr="00651F56" w:rsidRDefault="00651F56" w:rsidP="00651F56">
      <w:pPr>
        <w:pStyle w:val="font8"/>
        <w:numPr>
          <w:ilvl w:val="0"/>
          <w:numId w:val="20"/>
        </w:numPr>
        <w:spacing w:before="60" w:beforeAutospacing="0" w:after="0" w:afterAutospacing="0"/>
        <w:rPr>
          <w:rFonts w:ascii="Arial" w:hAnsi="Arial" w:cs="Arial"/>
          <w:color w:val="C00000"/>
          <w:sz w:val="18"/>
          <w:szCs w:val="18"/>
          <w:lang w:val="fr-FR"/>
        </w:rPr>
      </w:pPr>
      <w:r w:rsidRPr="00651F56">
        <w:rPr>
          <w:rFonts w:ascii="Arial" w:hAnsi="Arial" w:cs="Arial"/>
          <w:color w:val="C00000"/>
          <w:sz w:val="18"/>
          <w:szCs w:val="18"/>
          <w:lang w:val="fr-FR"/>
        </w:rPr>
        <w:t>Autres départs : pas de visite de marchés ethniques.</w:t>
      </w:r>
    </w:p>
    <w:p w14:paraId="367E7DB5" w14:textId="3BE0AFD1" w:rsidR="004E7C97" w:rsidRPr="00C46DD2" w:rsidRDefault="004E7C97" w:rsidP="00C46DD2">
      <w:pPr>
        <w:rPr>
          <w:rFonts w:ascii="Arial" w:hAnsi="Arial" w:cs="Arial"/>
          <w:b/>
          <w:color w:val="000000" w:themeColor="text1"/>
          <w:sz w:val="20"/>
          <w:szCs w:val="20"/>
          <w:lang w:val="fr-FR"/>
        </w:rPr>
      </w:pPr>
    </w:p>
    <w:tbl>
      <w:tblPr>
        <w:tblW w:w="1025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5"/>
        <w:gridCol w:w="1037"/>
        <w:gridCol w:w="1010"/>
        <w:gridCol w:w="653"/>
        <w:gridCol w:w="518"/>
        <w:gridCol w:w="691"/>
        <w:gridCol w:w="5721"/>
      </w:tblGrid>
      <w:tr w:rsidR="008F28BF" w:rsidRPr="008F28BF" w14:paraId="3DDA229A" w14:textId="77777777" w:rsidTr="00A34F74">
        <w:trPr>
          <w:trHeight w:val="154"/>
        </w:trPr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A3372C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DAY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889091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FROM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1ECEA3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TO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EA1364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BY</w:t>
            </w: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F6A470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Km</w:t>
            </w: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0F56F8" w14:textId="77777777" w:rsidR="00F56146" w:rsidRPr="008F28BF" w:rsidRDefault="00F56146" w:rsidP="00DB5350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/>
                <w:color w:val="C00000"/>
                <w:sz w:val="16"/>
                <w:szCs w:val="16"/>
              </w:rPr>
              <w:t>TIME</w:t>
            </w: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8852B8" w14:textId="77777777" w:rsidR="00F56146" w:rsidRPr="008F28BF" w:rsidRDefault="00F56146" w:rsidP="00DB5350">
            <w:pPr>
              <w:pStyle w:val="Heading1"/>
              <w:jc w:val="both"/>
              <w:rPr>
                <w:rFonts w:ascii="Arial" w:hAnsi="Arial" w:cs="Arial"/>
                <w:i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ITINERARY</w:t>
            </w:r>
          </w:p>
        </w:tc>
      </w:tr>
      <w:tr w:rsidR="008F28BF" w:rsidRPr="008F28BF" w14:paraId="2470016F" w14:textId="77777777" w:rsidTr="00A34F74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B575BF5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6F93C9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8527F7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5AED12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45B5AC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3577FE5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ED24A0F" w14:textId="1B46B4BD" w:rsidR="0099744B" w:rsidRPr="008F28BF" w:rsidRDefault="0099744B" w:rsidP="008D553D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  <w:lang w:val="fr-FR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  <w:t xml:space="preserve">HANOI – </w:t>
            </w:r>
            <w:r w:rsidR="0066500C" w:rsidRPr="008F28BF"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  <w:t>BINH LIEU</w:t>
            </w:r>
            <w:r w:rsidRPr="008F28BF"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  <w:t xml:space="preserve"> (LD)</w:t>
            </w:r>
          </w:p>
        </w:tc>
      </w:tr>
      <w:tr w:rsidR="008F28BF" w:rsidRPr="008F28BF" w14:paraId="3D601C4B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77F3CCF2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A6702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Hanoi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1EA4C0" w14:textId="3E8761F3" w:rsidR="0099744B" w:rsidRPr="008F28BF" w:rsidRDefault="0066500C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Binh Lieu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3183E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 xml:space="preserve">Car 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E5C8BC" w14:textId="56935363" w:rsidR="0099744B" w:rsidRPr="008F28BF" w:rsidRDefault="002D74A7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290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528F58" w14:textId="59EB7EE0" w:rsidR="0099744B" w:rsidRPr="008F28BF" w:rsidRDefault="002D74A7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0800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4128012" w14:textId="77777777" w:rsidR="00022383" w:rsidRDefault="00FA5FDA" w:rsidP="00022383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Your journey begins with a scenic drive along the highway to the mountainous region of Northeast Vietnam, near the Vietnam-China borde</w:t>
            </w:r>
            <w:r w:rsid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r.</w:t>
            </w:r>
          </w:p>
          <w:p w14:paraId="7651DB89" w14:textId="2B24F688" w:rsidR="00022383" w:rsidRPr="00022383" w:rsidRDefault="00022383" w:rsidP="00022383"/>
        </w:tc>
      </w:tr>
      <w:tr w:rsidR="008F28BF" w:rsidRPr="008F28BF" w14:paraId="0495CE69" w14:textId="77777777" w:rsidTr="00A34F74">
        <w:trPr>
          <w:trHeight w:val="8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B2A3719" w14:textId="77777777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90895C" w14:textId="76B0CEA3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F248A3" w14:textId="3A415042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99A96" w14:textId="6823A36C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C529F" w14:textId="12086BFE" w:rsidR="0099744B" w:rsidRPr="008F28BF" w:rsidRDefault="0099744B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CA676A" w14:textId="249D4927" w:rsidR="0099744B" w:rsidRPr="008F28BF" w:rsidRDefault="00925BB9" w:rsidP="008D553D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1230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193EAA5" w14:textId="77777777" w:rsidR="0099744B" w:rsidRPr="00022383" w:rsidRDefault="00022383" w:rsidP="008D553D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>Upon arrival, enjoy lunch at a local home while taking in the views of terraced fields and surrounding mountains.</w:t>
            </w:r>
          </w:p>
          <w:p w14:paraId="2EEE3C8E" w14:textId="39D0FD58" w:rsidR="00022383" w:rsidRPr="00022383" w:rsidRDefault="00022383" w:rsidP="008D553D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42AAE8AB" w14:textId="77777777" w:rsidTr="00A34F74">
        <w:trPr>
          <w:trHeight w:val="80"/>
        </w:trPr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544D4B81" w14:textId="77777777" w:rsidR="00FA1E2B" w:rsidRPr="008F28BF" w:rsidRDefault="00FA1E2B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67A24" w14:textId="46E617E5" w:rsidR="00FA1E2B" w:rsidRPr="008F28BF" w:rsidRDefault="00FA1E2B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988E97" w14:textId="097FD9EE" w:rsidR="00FA1E2B" w:rsidRPr="008F28BF" w:rsidRDefault="00673F9A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Waterfall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A33D0E" w14:textId="52485247" w:rsidR="00FA1E2B" w:rsidRPr="008F28BF" w:rsidRDefault="00052E05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Hike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A01D9" w14:textId="212FA46A" w:rsidR="00FA1E2B" w:rsidRPr="008F28BF" w:rsidRDefault="00706FB7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D5D1C6" w14:textId="743E2056" w:rsidR="00FA1E2B" w:rsidRPr="008F28BF" w:rsidRDefault="009E1599" w:rsidP="00FA1E2B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</w:t>
            </w:r>
            <w:r w:rsidR="00C6345D" w:rsidRPr="008F28BF">
              <w:rPr>
                <w:rFonts w:ascii="Arial" w:hAnsi="Arial" w:cs="Arial"/>
                <w:color w:val="C00000"/>
                <w:sz w:val="16"/>
                <w:szCs w:val="16"/>
              </w:rPr>
              <w:t>33</w:t>
            </w: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F401CF4" w14:textId="77777777" w:rsidR="00FA1E2B" w:rsidRPr="00022383" w:rsidRDefault="00022383" w:rsidP="00FA1E2B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>After lunch, a short transfer takes you to the trek starting point, where you will hike through the tropical rainforest to a beautiful waterfall. If the weather permits, you may enjoy a refreshing swim in this natural setting.</w:t>
            </w:r>
          </w:p>
          <w:p w14:paraId="6EDD8101" w14:textId="75259E8A" w:rsidR="00022383" w:rsidRPr="00022383" w:rsidRDefault="00022383" w:rsidP="00FA1E2B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1B34B3F5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021C35D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4931BA" w14:textId="273FA2C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Waterfall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0552CA" w14:textId="4F558ABB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Khe Tien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5CBEE" w14:textId="7F00B949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Trek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AD13F2" w14:textId="59D116A9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5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E30461" w14:textId="07654F2D" w:rsidR="00673F9A" w:rsidRPr="008F28BF" w:rsidRDefault="00087AE6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14</w:t>
            </w:r>
            <w:r w:rsidR="00C6345D" w:rsidRPr="008F28BF">
              <w:rPr>
                <w:rFonts w:ascii="Arial" w:hAnsi="Arial" w:cs="Arial"/>
                <w:color w:val="C00000"/>
                <w:sz w:val="16"/>
                <w:szCs w:val="16"/>
              </w:rPr>
              <w:t>30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A40B31B" w14:textId="77777777" w:rsidR="00022383" w:rsidRPr="00022383" w:rsidRDefault="00022383" w:rsidP="00022383">
            <w:pPr>
              <w:spacing w:before="100" w:beforeAutospacing="1" w:after="100" w:afterAutospacing="1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>Continue trekking upstream through the lush rainforest along a moss-covered stone path</w:t>
            </w: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br/>
              <w:t>(distance: 5 km, level: 2/5).</w:t>
            </w:r>
          </w:p>
          <w:p w14:paraId="3B2BD26F" w14:textId="6FAC90EC" w:rsidR="00673F9A" w:rsidRPr="00022383" w:rsidRDefault="00673F9A" w:rsidP="00673F9A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77F5A6F3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1CC3C39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3353CC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2267B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F1B092" w14:textId="4FCD4558" w:rsidR="00673F9A" w:rsidRPr="00915CDB" w:rsidRDefault="00673F9A" w:rsidP="00673F9A">
            <w:pPr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0FA9C2" w14:textId="10EA11BF" w:rsidR="00673F9A" w:rsidRPr="00915CDB" w:rsidRDefault="00673F9A" w:rsidP="00673F9A">
            <w:pPr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2D5A" w14:textId="79941C98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fr-FR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16</w:t>
            </w:r>
            <w:r w:rsidR="007E0270" w:rsidRPr="008F28BF">
              <w:rPr>
                <w:rFonts w:ascii="Arial" w:hAnsi="Arial" w:cs="Arial"/>
                <w:color w:val="C00000"/>
                <w:sz w:val="16"/>
                <w:szCs w:val="16"/>
              </w:rPr>
              <w:t>3</w:t>
            </w: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7E86538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Arrive at Khe Tien village, home to the Dao Thanh Phan ethnic group. Check in at Khe Tien Clay House, nestled among the village’s traditional homes.</w:t>
            </w:r>
          </w:p>
          <w:p w14:paraId="3A08A02D" w14:textId="6ADA6883" w:rsidR="00022383" w:rsidRPr="00022383" w:rsidRDefault="00022383" w:rsidP="00022383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2835A51D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612B8D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4A77B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F45E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897F0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DA9CF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C46168" w14:textId="270D5520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48CE171" w14:textId="77777777" w:rsidR="00673F9A" w:rsidRPr="00022383" w:rsidRDefault="00022383" w:rsidP="00673F9A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Cs/>
                <w:color w:val="C00000"/>
                <w:sz w:val="16"/>
                <w:szCs w:val="16"/>
              </w:rPr>
              <w:t>Take some time to wander around and immerse yourself in the local culture.</w:t>
            </w:r>
          </w:p>
          <w:p w14:paraId="5CD9BD07" w14:textId="1A2C678A" w:rsidR="00022383" w:rsidRPr="00022383" w:rsidRDefault="00022383" w:rsidP="00673F9A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3C4F42A1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2D0C0EC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9F6F1D" w14:textId="77777777" w:rsidR="00673F9A" w:rsidRPr="008F28BF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767350" w14:textId="77777777" w:rsidR="00673F9A" w:rsidRPr="008F28BF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2C4B7" w14:textId="77777777" w:rsidR="00673F9A" w:rsidRPr="008F28BF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B175AD" w14:textId="77777777" w:rsidR="00673F9A" w:rsidRPr="008F28BF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FC357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1900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69C7C0A" w14:textId="3B94C569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In the evening, enjoy your first dinner with a Dao family, sharing a drink and stories about their cultural heritage and customs.</w:t>
            </w:r>
          </w:p>
        </w:tc>
      </w:tr>
      <w:tr w:rsidR="008F28BF" w:rsidRPr="008F28BF" w14:paraId="06EB4589" w14:textId="77777777" w:rsidTr="00A34F74"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14:paraId="47BC00C4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636B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1E10A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72A2E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E03A8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32393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7763FE7" w14:textId="77777777" w:rsidR="00673F9A" w:rsidRPr="00022383" w:rsidRDefault="00673F9A" w:rsidP="00673F9A">
            <w:pPr>
              <w:pStyle w:val="Heading1"/>
              <w:jc w:val="right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O/N BINH LIEU</w:t>
            </w:r>
          </w:p>
          <w:p w14:paraId="12CABE17" w14:textId="1F0ED7B7" w:rsidR="00204A10" w:rsidRPr="00022383" w:rsidRDefault="00204A10" w:rsidP="00204A10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44ABCD7E" w14:textId="77777777" w:rsidTr="00A34F74">
        <w:tc>
          <w:tcPr>
            <w:tcW w:w="625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14:paraId="0087FC1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DDABA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0F2E9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7A2A2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AFB37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785E8C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EF0E1" w14:textId="586CCE60" w:rsidR="00673F9A" w:rsidRPr="008F28BF" w:rsidRDefault="00673F9A" w:rsidP="00673F9A">
            <w:pPr>
              <w:pStyle w:val="Heading1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Cs/>
                <w:color w:val="C00000"/>
                <w:sz w:val="16"/>
                <w:szCs w:val="16"/>
              </w:rPr>
              <w:t>BINH LIEU (BLD)</w:t>
            </w:r>
          </w:p>
        </w:tc>
      </w:tr>
      <w:tr w:rsidR="008F28BF" w:rsidRPr="008F28BF" w14:paraId="46F23F2A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DF727E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C192B1" w14:textId="7B274F0C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D5A832" w14:textId="2174066D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80215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BB988" w14:textId="0E78F42F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E17CB30" w14:textId="38AAF965" w:rsidR="00673F9A" w:rsidRPr="008F28BF" w:rsidRDefault="003C711C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0</w:t>
            </w:r>
            <w:r w:rsidR="00827ED8">
              <w:rPr>
                <w:rFonts w:ascii="Arial" w:hAnsi="Arial" w:cs="Arial"/>
                <w:color w:val="C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C00000"/>
                <w:sz w:val="16"/>
                <w:szCs w:val="16"/>
              </w:rPr>
              <w:t>30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48E11" w14:textId="77777777" w:rsidR="00673F9A" w:rsidRPr="00022383" w:rsidRDefault="00673F9A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 xml:space="preserve">After breakfast, depending on the day of the week, you may explore the Binh Lieu market (27 km, Sunday) or the Dong Van border market (8 km, Saturday). </w:t>
            </w:r>
            <w:r w:rsidR="00022383" w:rsidRPr="00022383">
              <w:rPr>
                <w:rFonts w:ascii="Arial" w:hAnsi="Arial" w:cs="Arial"/>
                <w:color w:val="C00000"/>
                <w:sz w:val="16"/>
                <w:szCs w:val="16"/>
              </w:rPr>
              <w:t>Encounter the vibrant cultures of the Dao, San Chi, and Tay ethnic groups.</w:t>
            </w:r>
          </w:p>
          <w:p w14:paraId="20C88064" w14:textId="7F0CE7C6" w:rsidR="00022383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65F9136C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566E08F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BF733" w14:textId="3E838A48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Khe Tien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275431" w14:textId="4279AE2B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Song Moc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D5AE85" w14:textId="4FC33AA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Trek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128A" w14:textId="1EAB792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6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DF4F319" w14:textId="50EB6F1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0930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4D04F" w14:textId="6397E0A8" w:rsidR="00673F9A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Continue your journey with a trek through forests of medicinal plants, including cassia and star anise cultivated by local communities. Learn about the uses of these herbs and the spices valued by indigenous people. (distance: 6 km, level: 2/5).</w:t>
            </w:r>
          </w:p>
          <w:p w14:paraId="691F0469" w14:textId="2F97BF5B" w:rsidR="00022383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2A6BC670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F6B09E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688DF4" w14:textId="572DDCD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AC713" w14:textId="55130EDB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53D9ED" w14:textId="070B3C40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DC3184" w14:textId="3777B944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D645552" w14:textId="1D0507B5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1200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49F973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Arrive at Song Moc village, where the colorful attire and distinctive high hats of the Dao Thanh Phan community welcome you.</w:t>
            </w:r>
          </w:p>
          <w:p w14:paraId="5D29DF63" w14:textId="5A0A1810" w:rsidR="00022383" w:rsidRPr="00022383" w:rsidRDefault="00022383" w:rsidP="0002238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05553704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03A878A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2865F8" w14:textId="1988FC0A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DCBEC0" w14:textId="0846A733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8E958D" w14:textId="1F33260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0C3F34" w14:textId="2F565CC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55E186D4" w14:textId="024F17F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03E43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Enjoy lunch in a traditional Dao house, prepared in a local kitchen.</w:t>
            </w:r>
          </w:p>
          <w:p w14:paraId="47FE6428" w14:textId="0E37B610" w:rsidR="00022383" w:rsidRPr="00022383" w:rsidRDefault="00022383" w:rsidP="0002238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179A4B77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12C37D2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6642F1" w14:textId="21A054FB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22CE3F" w14:textId="1DF02AA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4F37A8" w14:textId="2996EC33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16E9AB" w14:textId="334CEFC3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C0F2374" w14:textId="3EEE38EF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1400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28157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Afterward, learn and try the traditional embroidery techniques used to create the ethnic group’s garments while chatting with the villagers.</w:t>
            </w:r>
          </w:p>
          <w:p w14:paraId="1BD00D48" w14:textId="24EC284B" w:rsidR="00022383" w:rsidRPr="00022383" w:rsidRDefault="00022383" w:rsidP="00022383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23EE6584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54DD29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659409AC" w14:textId="2D5D1651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Song Moc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43F521" w14:textId="3DBD469A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Khe Tien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FF789" w14:textId="6DAF4B43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Hike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8290C" w14:textId="3A2F02FE" w:rsidR="00673F9A" w:rsidRPr="008F28BF" w:rsidRDefault="00CF2BBF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1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B88F3" w14:textId="7ED7EDE9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1500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E61632" w14:textId="6015736C" w:rsidR="00022383" w:rsidRPr="00022383" w:rsidRDefault="00022383" w:rsidP="00022383">
            <w:pPr>
              <w:spacing w:before="100" w:beforeAutospacing="1" w:after="100" w:afterAutospacing="1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Then walk through picturesque terraced rice fields toward the main road.</w:t>
            </w:r>
          </w:p>
        </w:tc>
      </w:tr>
      <w:tr w:rsidR="008F28BF" w:rsidRPr="008F28BF" w14:paraId="3EC841F3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645AD38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0B7311B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B10C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FEC8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1B40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49190" w14:textId="61FD1EDD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1600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3382C" w14:textId="77777777" w:rsidR="00673F9A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Pick up and transfer back to Khe Tien Clay House.</w:t>
            </w:r>
          </w:p>
          <w:p w14:paraId="3F91286A" w14:textId="6D91C86F" w:rsidR="00022383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5FFFBEC9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AEB79C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6AB129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61D0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36E8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40F9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8769A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A0BEB" w14:textId="77777777" w:rsidR="00673F9A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Enjoy some time to relax or take a leisurely stroll on the surrounding hills, offering panoramic views of the terraced fields of Khe Tien Valley.</w:t>
            </w:r>
          </w:p>
          <w:p w14:paraId="13EC016F" w14:textId="6AE6D86F" w:rsidR="00022383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</w:tr>
      <w:tr w:rsidR="008F28BF" w:rsidRPr="008F28BF" w14:paraId="2696F3DE" w14:textId="77777777" w:rsidTr="00A34F74">
        <w:tc>
          <w:tcPr>
            <w:tcW w:w="625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79B87BF2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577F6F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9312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EE6D9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F394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6646B" w14:textId="51AF1481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1900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712BF" w14:textId="47588CFF" w:rsidR="00673F9A" w:rsidRPr="00022383" w:rsidRDefault="00022383" w:rsidP="00673F9A">
            <w:pPr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color w:val="C00000"/>
                <w:sz w:val="16"/>
                <w:szCs w:val="16"/>
              </w:rPr>
              <w:t>In the evening, savor your second dinner in the lively village of Khe Tien.</w:t>
            </w:r>
          </w:p>
        </w:tc>
      </w:tr>
      <w:tr w:rsidR="008F28BF" w:rsidRPr="008F28BF" w14:paraId="57F68334" w14:textId="77777777" w:rsidTr="00A34F74">
        <w:trPr>
          <w:trHeight w:val="298"/>
        </w:trPr>
        <w:tc>
          <w:tcPr>
            <w:tcW w:w="62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B93B4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C23700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8B9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11E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699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9E5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5D92" w14:textId="5EEEC892" w:rsidR="00673F9A" w:rsidRPr="008F28BF" w:rsidRDefault="00673F9A" w:rsidP="00673F9A">
            <w:pPr>
              <w:pStyle w:val="Heading1"/>
              <w:jc w:val="right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O/N BINH LIEU</w:t>
            </w:r>
          </w:p>
        </w:tc>
      </w:tr>
      <w:tr w:rsidR="008F28BF" w:rsidRPr="008F28BF" w14:paraId="67259D4E" w14:textId="77777777" w:rsidTr="00A34F74">
        <w:trPr>
          <w:cantSplit/>
          <w:trHeight w:val="144"/>
        </w:trPr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6E9EB5DA" w14:textId="3F569A12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35C7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EE124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FDC3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F14E6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59A66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508C5E" w14:textId="345ADD1B" w:rsidR="00673F9A" w:rsidRPr="008F28BF" w:rsidRDefault="00673F9A" w:rsidP="00673F9A">
            <w:pPr>
              <w:pStyle w:val="Heading1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BINH LIEU – HALONG (BLD)</w:t>
            </w:r>
          </w:p>
        </w:tc>
      </w:tr>
      <w:tr w:rsidR="008F28BF" w:rsidRPr="008F28BF" w14:paraId="0EB1B9E9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910AB2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82E4A2" w14:textId="632BF4A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8A2983" w14:textId="1D04FB5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780CC" w14:textId="315B7785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4F5C4" w14:textId="671BD230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52A01" w14:textId="083EFBF7" w:rsidR="00673F9A" w:rsidRPr="008F28BF" w:rsidRDefault="00A91FB6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color w:val="C00000"/>
                <w:sz w:val="16"/>
                <w:szCs w:val="16"/>
              </w:rPr>
              <w:t>0730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40B73" w14:textId="77777777" w:rsidR="00673F9A" w:rsidRPr="00022383" w:rsidRDefault="00673F9A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After breakfast, depending on the day of the week, you may explore the Binh Lieu market (27 km, Sunday) or the Dong Van border market (8 km, Saturday). </w:t>
            </w:r>
            <w:r w:rsidR="00022383"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Encounter the vibrant cultures of the Dao, San Chi, and Tay ethnic groups.</w:t>
            </w:r>
          </w:p>
          <w:p w14:paraId="24F96558" w14:textId="39789E0C" w:rsidR="00022383" w:rsidRPr="00022383" w:rsidRDefault="00022383" w:rsidP="00022383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6ACF3799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8165C2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D98AFF" w14:textId="3E381C04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Binh Lieu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B64222" w14:textId="2322572A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Halong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408F7" w14:textId="2D3B0019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Car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8B3E2" w14:textId="4D8EF1DE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155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9E23B" w14:textId="328C3975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0930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1B423" w14:textId="7777777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After your mountain adventures, descend via the highway to the stunning coastal region of Halong Bay.</w:t>
            </w:r>
          </w:p>
          <w:p w14:paraId="4738D84F" w14:textId="1B3BCDC5" w:rsidR="00022383" w:rsidRPr="00022383" w:rsidRDefault="00022383" w:rsidP="00022383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</w:p>
        </w:tc>
      </w:tr>
      <w:tr w:rsidR="008F28BF" w:rsidRPr="008F28BF" w14:paraId="719EDD20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335EA6C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F15B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0D73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D024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Boat</w:t>
            </w: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CC7D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B548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1200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79012" w14:textId="474E5E64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Embark on the boat</w:t>
            </w:r>
          </w:p>
        </w:tc>
      </w:tr>
      <w:tr w:rsidR="008F28BF" w:rsidRPr="008F28BF" w14:paraId="0F9299E3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696059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6254F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1739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9C8A8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7B1DB4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F793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1300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4A830E" w14:textId="77777777" w:rsidR="00673F9A" w:rsidRPr="00022383" w:rsidRDefault="00673F9A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Lunch on board. (included)</w:t>
            </w:r>
          </w:p>
        </w:tc>
      </w:tr>
      <w:tr w:rsidR="008F28BF" w:rsidRPr="008F28BF" w14:paraId="4943AD6A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06265F3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FEBAC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0D06C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875C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B5C7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7F14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1400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08178" w14:textId="7CCE8FB9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Cruise through Halong Bay with sightseeing among its spectacular limestone formations.</w:t>
            </w:r>
          </w:p>
        </w:tc>
      </w:tr>
      <w:tr w:rsidR="008F28BF" w:rsidRPr="008F28BF" w14:paraId="39727FC7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46086A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AE25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A723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B469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0270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65AB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1700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F3CFAB" w14:textId="125A1867" w:rsidR="00673F9A" w:rsidRPr="00022383" w:rsidRDefault="00022383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Enjoy the sunset over the bay.</w:t>
            </w:r>
          </w:p>
        </w:tc>
      </w:tr>
      <w:tr w:rsidR="008F28BF" w:rsidRPr="008F28BF" w14:paraId="59CDD31E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89CD90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snapToGrid w:val="0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E8BF4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BE22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6F320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F242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B2F2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1900</w:t>
            </w: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BF6F5" w14:textId="7AB2DF69" w:rsidR="00673F9A" w:rsidRPr="00022383" w:rsidRDefault="00673F9A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Dinner and overnight on </w:t>
            </w:r>
            <w:r w:rsidR="00022383" w:rsidRPr="00022383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board.</w:t>
            </w:r>
          </w:p>
        </w:tc>
      </w:tr>
      <w:tr w:rsidR="008F28BF" w:rsidRPr="008F28BF" w14:paraId="24E81913" w14:textId="77777777" w:rsidTr="00A34F74">
        <w:trPr>
          <w:cantSplit/>
          <w:trHeight w:val="144"/>
        </w:trPr>
        <w:tc>
          <w:tcPr>
            <w:tcW w:w="62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2915F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snapToGrid w:val="0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0E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BACC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E8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F9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223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7F93" w14:textId="2D97D22C" w:rsidR="00673F9A" w:rsidRPr="008F28BF" w:rsidRDefault="00673F9A" w:rsidP="00673F9A">
            <w:pPr>
              <w:pStyle w:val="Heading1"/>
              <w:jc w:val="right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 xml:space="preserve">O/N ON </w:t>
            </w:r>
            <w:r w:rsidR="00022383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BOARD</w:t>
            </w:r>
          </w:p>
        </w:tc>
      </w:tr>
      <w:tr w:rsidR="008F28BF" w:rsidRPr="008F28BF" w14:paraId="205F8E1F" w14:textId="77777777" w:rsidTr="00A34F74">
        <w:trPr>
          <w:trHeight w:val="144"/>
        </w:trPr>
        <w:tc>
          <w:tcPr>
            <w:tcW w:w="6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6AC3D" w14:textId="4C90DF8F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BDAA52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FED94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E177C4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BC7C4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F8CD72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EE487D" w14:textId="77777777" w:rsidR="00673F9A" w:rsidRPr="008F28BF" w:rsidRDefault="00673F9A" w:rsidP="00673F9A">
            <w:pPr>
              <w:pStyle w:val="Heading1"/>
              <w:jc w:val="both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HALONG – HANOI (Breakfast / Brunch)</w:t>
            </w:r>
          </w:p>
        </w:tc>
      </w:tr>
      <w:tr w:rsidR="008F28BF" w:rsidRPr="008F28BF" w14:paraId="478F0235" w14:textId="77777777" w:rsidTr="00A34F74">
        <w:trPr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DC034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636E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Halong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24DE5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7164E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39A4F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ACC3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F9E33B" w14:textId="77777777" w:rsidR="00673F9A" w:rsidRPr="008F28BF" w:rsidRDefault="00673F9A" w:rsidP="00673F9A">
            <w:pPr>
              <w:pStyle w:val="Heading1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Wake up on board.</w:t>
            </w:r>
          </w:p>
        </w:tc>
      </w:tr>
      <w:tr w:rsidR="008F28BF" w:rsidRPr="008F28BF" w14:paraId="63350075" w14:textId="77777777" w:rsidTr="00A34F74">
        <w:trPr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5498C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76D06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50643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6DF6D4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Boat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A30F9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99CEF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0800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A60C5D" w14:textId="578075A7" w:rsidR="00673F9A" w:rsidRPr="006A74BA" w:rsidRDefault="00673F9A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Continue cruising </w:t>
            </w:r>
            <w:r w:rsidR="00022383"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through </w:t>
            </w:r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Halong bay.</w:t>
            </w:r>
          </w:p>
        </w:tc>
      </w:tr>
      <w:tr w:rsidR="008F28BF" w:rsidRPr="008F28BF" w14:paraId="63752159" w14:textId="77777777" w:rsidTr="00A34F74">
        <w:trPr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35F7CF2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490DBC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0932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3A1F4E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CFB40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39347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0900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9EE2F1" w14:textId="77777777" w:rsidR="00673F9A" w:rsidRPr="006A74BA" w:rsidRDefault="00673F9A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Breakfast/Brunch on board. (included)</w:t>
            </w:r>
          </w:p>
        </w:tc>
      </w:tr>
      <w:tr w:rsidR="008F28BF" w:rsidRPr="008F28BF" w14:paraId="4DA03567" w14:textId="77777777" w:rsidTr="00A34F74">
        <w:trPr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8D3F75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8231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6DB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39EEF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9029A8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AE76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1100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AC936A" w14:textId="31F3B3D6" w:rsidR="00673F9A" w:rsidRPr="006A74BA" w:rsidRDefault="006A74BA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Return to the </w:t>
            </w:r>
            <w:proofErr w:type="spellStart"/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harbour</w:t>
            </w:r>
            <w:proofErr w:type="spellEnd"/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 and disembark</w:t>
            </w:r>
          </w:p>
        </w:tc>
      </w:tr>
      <w:tr w:rsidR="008F28BF" w:rsidRPr="008F28BF" w14:paraId="0D31309E" w14:textId="77777777" w:rsidTr="00A34F74">
        <w:trPr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2D9FD7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9B26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Halong</w:t>
            </w: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1DF534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Hanoi</w:t>
            </w: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54B95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Car</w:t>
            </w: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57E6B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vi-VN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  <w:lang w:val="vi-VN"/>
              </w:rPr>
              <w:t>155</w:t>
            </w: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3B1B0D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  <w:lang w:val="vi-VN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  <w:lang w:val="vi-VN"/>
              </w:rPr>
              <w:t>1130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9A440A" w14:textId="25F2B210" w:rsidR="00673F9A" w:rsidRPr="006A74BA" w:rsidRDefault="006A74BA" w:rsidP="00673F9A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6A74BA">
              <w:rPr>
                <w:rFonts w:ascii="Arial" w:hAnsi="Arial" w:cs="Arial"/>
                <w:bCs/>
                <w:color w:val="C00000"/>
                <w:sz w:val="16"/>
                <w:szCs w:val="16"/>
              </w:rPr>
              <w:t>Drive back to Hanoi.</w:t>
            </w:r>
          </w:p>
        </w:tc>
      </w:tr>
      <w:tr w:rsidR="008F28BF" w:rsidRPr="008F28BF" w14:paraId="158454B5" w14:textId="77777777" w:rsidTr="00A34F74">
        <w:trPr>
          <w:trHeight w:val="144"/>
        </w:trPr>
        <w:tc>
          <w:tcPr>
            <w:tcW w:w="6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322CFFA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917499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32F61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168D8C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0DD26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70B18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  <w:r w:rsidRPr="008F28BF">
              <w:rPr>
                <w:rFonts w:ascii="Arial" w:hAnsi="Arial" w:cs="Arial"/>
                <w:color w:val="C00000"/>
                <w:sz w:val="16"/>
                <w:szCs w:val="16"/>
              </w:rPr>
              <w:t>1600</w:t>
            </w: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566C45" w14:textId="00B7BFDC" w:rsidR="00673F9A" w:rsidRPr="006A74BA" w:rsidRDefault="00673F9A" w:rsidP="00673F9A">
            <w:pPr>
              <w:pStyle w:val="Heading1"/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</w:pPr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Arrive </w:t>
            </w:r>
            <w:r w:rsidR="006A74BA"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in </w:t>
            </w:r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>Hanoi and transfer to</w:t>
            </w:r>
            <w:r w:rsidR="006A74BA"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 your</w:t>
            </w:r>
            <w:r w:rsidRPr="006A74BA">
              <w:rPr>
                <w:rFonts w:ascii="Arial" w:hAnsi="Arial" w:cs="Arial"/>
                <w:b w:val="0"/>
                <w:bCs/>
                <w:color w:val="C00000"/>
                <w:sz w:val="16"/>
                <w:szCs w:val="16"/>
              </w:rPr>
              <w:t xml:space="preserve"> hotel.</w:t>
            </w:r>
          </w:p>
        </w:tc>
      </w:tr>
      <w:tr w:rsidR="008F28BF" w:rsidRPr="008F28BF" w14:paraId="0C2612BF" w14:textId="77777777" w:rsidTr="00A34F74">
        <w:trPr>
          <w:trHeight w:val="144"/>
        </w:trPr>
        <w:tc>
          <w:tcPr>
            <w:tcW w:w="6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949B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B860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324F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EF1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4E71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3B22" w14:textId="77777777" w:rsidR="00673F9A" w:rsidRPr="008F28BF" w:rsidRDefault="00673F9A" w:rsidP="00673F9A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7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91BE" w14:textId="77777777" w:rsidR="00673F9A" w:rsidRPr="008F28BF" w:rsidRDefault="00673F9A" w:rsidP="00673F9A">
            <w:pPr>
              <w:pStyle w:val="Heading1"/>
              <w:jc w:val="right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</w:p>
        </w:tc>
      </w:tr>
    </w:tbl>
    <w:p w14:paraId="602B784A" w14:textId="77777777" w:rsidR="00574C03" w:rsidRDefault="00574C03" w:rsidP="00426F62">
      <w:pPr>
        <w:rPr>
          <w:rFonts w:ascii="Arial" w:hAnsi="Arial" w:cs="Arial"/>
          <w:color w:val="000000" w:themeColor="text1"/>
          <w:sz w:val="16"/>
          <w:szCs w:val="16"/>
        </w:rPr>
      </w:pPr>
    </w:p>
    <w:sectPr w:rsidR="00574C03" w:rsidSect="00A012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70" w:right="731" w:bottom="340" w:left="7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909AC" w14:textId="77777777" w:rsidR="00CF5990" w:rsidRDefault="00CF5990" w:rsidP="00151BFD">
      <w:pPr>
        <w:pStyle w:val="Heading1"/>
      </w:pPr>
      <w:r>
        <w:separator/>
      </w:r>
    </w:p>
  </w:endnote>
  <w:endnote w:type="continuationSeparator" w:id="0">
    <w:p w14:paraId="33B4B959" w14:textId="77777777" w:rsidR="00CF5990" w:rsidRDefault="00CF5990" w:rsidP="00151BF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udy ExtraBold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74E4E" w14:textId="77777777" w:rsidR="009C00A8" w:rsidRDefault="00670123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0A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D3DD41" w14:textId="77777777" w:rsidR="009C00A8" w:rsidRDefault="009C00A8" w:rsidP="007B2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9A778" w14:textId="77777777" w:rsidR="009C00A8" w:rsidRDefault="00670123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C00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7A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1EA8CB8" w14:textId="77777777" w:rsidR="009C00A8" w:rsidRPr="00087AD7" w:rsidRDefault="009C00A8" w:rsidP="00980BC5">
    <w:pPr>
      <w:pStyle w:val="Head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E9A7" w14:textId="77777777" w:rsidR="00D51845" w:rsidRDefault="00D51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D0C3C" w14:textId="77777777" w:rsidR="00CF5990" w:rsidRDefault="00CF5990" w:rsidP="00151BFD">
      <w:pPr>
        <w:pStyle w:val="Heading1"/>
      </w:pPr>
      <w:r>
        <w:separator/>
      </w:r>
    </w:p>
  </w:footnote>
  <w:footnote w:type="continuationSeparator" w:id="0">
    <w:p w14:paraId="4D558EFF" w14:textId="77777777" w:rsidR="00CF5990" w:rsidRDefault="00CF5990" w:rsidP="00151BF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020F" w14:textId="77777777" w:rsidR="00D51845" w:rsidRDefault="00D518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FDA1" w14:textId="383E01D7" w:rsidR="009C00A8" w:rsidRPr="00474519" w:rsidRDefault="00670123" w:rsidP="00D25537">
    <w:pPr>
      <w:pStyle w:val="Header"/>
      <w:jc w:val="center"/>
      <w:rPr>
        <w:sz w:val="16"/>
        <w:szCs w:val="16"/>
        <w:lang w:val="fr-FR"/>
      </w:rPr>
    </w:pPr>
    <w:r w:rsidRPr="00735475">
      <w:rPr>
        <w:sz w:val="16"/>
        <w:szCs w:val="16"/>
      </w:rPr>
      <w:fldChar w:fldCharType="begin"/>
    </w:r>
    <w:r w:rsidR="009C00A8" w:rsidRPr="00474519">
      <w:rPr>
        <w:sz w:val="16"/>
        <w:szCs w:val="16"/>
        <w:lang w:val="fr-FR"/>
      </w:rPr>
      <w:instrText xml:space="preserve"> FILENAME </w:instrText>
    </w:r>
    <w:r w:rsidRPr="00735475">
      <w:rPr>
        <w:sz w:val="16"/>
        <w:szCs w:val="16"/>
      </w:rPr>
      <w:fldChar w:fldCharType="separate"/>
    </w:r>
    <w:r w:rsidR="00D51845">
      <w:rPr>
        <w:noProof/>
        <w:sz w:val="16"/>
        <w:szCs w:val="16"/>
        <w:lang w:val="fr-FR"/>
      </w:rPr>
      <w:t>2026_ETHNICITÉ ET EAUX D’HALONG_15 MARS 2026.docx</w:t>
    </w:r>
    <w:r w:rsidRPr="00735475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3CAC" w14:textId="77777777" w:rsidR="00D51845" w:rsidRDefault="00D518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DFF"/>
    <w:multiLevelType w:val="hybridMultilevel"/>
    <w:tmpl w:val="8AB6E7F0"/>
    <w:lvl w:ilvl="0" w:tplc="6E588D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A7316"/>
    <w:multiLevelType w:val="hybridMultilevel"/>
    <w:tmpl w:val="B656AB32"/>
    <w:lvl w:ilvl="0" w:tplc="1FB857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B087B"/>
    <w:multiLevelType w:val="hybridMultilevel"/>
    <w:tmpl w:val="F05E01D8"/>
    <w:lvl w:ilvl="0" w:tplc="7DC2E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268F5"/>
    <w:multiLevelType w:val="hybridMultilevel"/>
    <w:tmpl w:val="FD961DE0"/>
    <w:lvl w:ilvl="0" w:tplc="16041918">
      <w:start w:val="1630"/>
      <w:numFmt w:val="bullet"/>
      <w:lvlText w:val="-"/>
      <w:lvlJc w:val="left"/>
      <w:pPr>
        <w:ind w:left="4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72D4DB9"/>
    <w:multiLevelType w:val="hybridMultilevel"/>
    <w:tmpl w:val="E4D4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D21CB"/>
    <w:multiLevelType w:val="hybridMultilevel"/>
    <w:tmpl w:val="22C081D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A002AC0"/>
    <w:multiLevelType w:val="hybridMultilevel"/>
    <w:tmpl w:val="6A8868CC"/>
    <w:lvl w:ilvl="0" w:tplc="D9B80E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0606D"/>
    <w:multiLevelType w:val="hybridMultilevel"/>
    <w:tmpl w:val="9858F93E"/>
    <w:lvl w:ilvl="0" w:tplc="19BCC1C8">
      <w:start w:val="16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F1354"/>
    <w:multiLevelType w:val="hybridMultilevel"/>
    <w:tmpl w:val="76FAC024"/>
    <w:lvl w:ilvl="0" w:tplc="75222BE8">
      <w:start w:val="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1" w:tplc="E50238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7C3202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91CA9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8627F0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FD8CF5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1B0F6F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44842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5FA276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E611B0"/>
    <w:multiLevelType w:val="multilevel"/>
    <w:tmpl w:val="6CA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213F4E"/>
    <w:multiLevelType w:val="multilevel"/>
    <w:tmpl w:val="9C7A9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20B57"/>
    <w:multiLevelType w:val="hybridMultilevel"/>
    <w:tmpl w:val="2AF4372E"/>
    <w:lvl w:ilvl="0" w:tplc="7030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214BD"/>
    <w:multiLevelType w:val="hybridMultilevel"/>
    <w:tmpl w:val="0AFA78B2"/>
    <w:lvl w:ilvl="0" w:tplc="52226F36">
      <w:start w:val="202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010FDA"/>
    <w:multiLevelType w:val="hybridMultilevel"/>
    <w:tmpl w:val="E6328C1C"/>
    <w:lvl w:ilvl="0" w:tplc="92FE9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C095F"/>
    <w:multiLevelType w:val="hybridMultilevel"/>
    <w:tmpl w:val="795E9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E55E4"/>
    <w:multiLevelType w:val="hybridMultilevel"/>
    <w:tmpl w:val="36EEB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967E07"/>
    <w:multiLevelType w:val="hybridMultilevel"/>
    <w:tmpl w:val="7472C2D2"/>
    <w:lvl w:ilvl="0" w:tplc="5A96AED4">
      <w:start w:val="5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4632C"/>
    <w:multiLevelType w:val="hybridMultilevel"/>
    <w:tmpl w:val="2B7A39A4"/>
    <w:lvl w:ilvl="0" w:tplc="C32626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EB32B2"/>
    <w:multiLevelType w:val="hybridMultilevel"/>
    <w:tmpl w:val="D744DBD6"/>
    <w:lvl w:ilvl="0" w:tplc="77AC7C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973DA"/>
    <w:multiLevelType w:val="hybridMultilevel"/>
    <w:tmpl w:val="E2D8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E431B"/>
    <w:multiLevelType w:val="hybridMultilevel"/>
    <w:tmpl w:val="4186155E"/>
    <w:lvl w:ilvl="0" w:tplc="0096CFE0">
      <w:start w:val="55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8158629">
    <w:abstractNumId w:val="8"/>
  </w:num>
  <w:num w:numId="2" w16cid:durableId="1002010984">
    <w:abstractNumId w:val="11"/>
  </w:num>
  <w:num w:numId="3" w16cid:durableId="1438594805">
    <w:abstractNumId w:val="20"/>
  </w:num>
  <w:num w:numId="4" w16cid:durableId="943076368">
    <w:abstractNumId w:val="16"/>
  </w:num>
  <w:num w:numId="5" w16cid:durableId="1464732046">
    <w:abstractNumId w:val="13"/>
  </w:num>
  <w:num w:numId="6" w16cid:durableId="628362403">
    <w:abstractNumId w:val="7"/>
  </w:num>
  <w:num w:numId="7" w16cid:durableId="1918785181">
    <w:abstractNumId w:val="3"/>
  </w:num>
  <w:num w:numId="8" w16cid:durableId="1041712862">
    <w:abstractNumId w:val="2"/>
  </w:num>
  <w:num w:numId="9" w16cid:durableId="16780754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8193737">
    <w:abstractNumId w:val="1"/>
  </w:num>
  <w:num w:numId="11" w16cid:durableId="534003166">
    <w:abstractNumId w:val="5"/>
  </w:num>
  <w:num w:numId="12" w16cid:durableId="479923184">
    <w:abstractNumId w:val="18"/>
  </w:num>
  <w:num w:numId="13" w16cid:durableId="1032001800">
    <w:abstractNumId w:val="12"/>
  </w:num>
  <w:num w:numId="14" w16cid:durableId="405347172">
    <w:abstractNumId w:val="4"/>
  </w:num>
  <w:num w:numId="15" w16cid:durableId="587808390">
    <w:abstractNumId w:val="15"/>
  </w:num>
  <w:num w:numId="16" w16cid:durableId="74136729">
    <w:abstractNumId w:val="0"/>
  </w:num>
  <w:num w:numId="17" w16cid:durableId="324940486">
    <w:abstractNumId w:val="6"/>
  </w:num>
  <w:num w:numId="18" w16cid:durableId="478618349">
    <w:abstractNumId w:val="19"/>
  </w:num>
  <w:num w:numId="19" w16cid:durableId="918516404">
    <w:abstractNumId w:val="10"/>
  </w:num>
  <w:num w:numId="20" w16cid:durableId="1199273443">
    <w:abstractNumId w:val="9"/>
  </w:num>
  <w:num w:numId="21" w16cid:durableId="7639194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9"/>
    <w:rsid w:val="00002636"/>
    <w:rsid w:val="00005250"/>
    <w:rsid w:val="00006909"/>
    <w:rsid w:val="0000709A"/>
    <w:rsid w:val="00010D70"/>
    <w:rsid w:val="0001140B"/>
    <w:rsid w:val="00014802"/>
    <w:rsid w:val="000161E4"/>
    <w:rsid w:val="00017F8B"/>
    <w:rsid w:val="00020F2C"/>
    <w:rsid w:val="00021AA5"/>
    <w:rsid w:val="00022383"/>
    <w:rsid w:val="000239A6"/>
    <w:rsid w:val="00027554"/>
    <w:rsid w:val="000338ED"/>
    <w:rsid w:val="00041C07"/>
    <w:rsid w:val="00043559"/>
    <w:rsid w:val="0004536D"/>
    <w:rsid w:val="000461FA"/>
    <w:rsid w:val="00051918"/>
    <w:rsid w:val="00051DA7"/>
    <w:rsid w:val="00052E05"/>
    <w:rsid w:val="000556A4"/>
    <w:rsid w:val="00055C1E"/>
    <w:rsid w:val="00055E50"/>
    <w:rsid w:val="00060D53"/>
    <w:rsid w:val="00063C50"/>
    <w:rsid w:val="0006425E"/>
    <w:rsid w:val="0006435F"/>
    <w:rsid w:val="00074F43"/>
    <w:rsid w:val="0007500C"/>
    <w:rsid w:val="000762C2"/>
    <w:rsid w:val="00082022"/>
    <w:rsid w:val="000837F6"/>
    <w:rsid w:val="00084EAA"/>
    <w:rsid w:val="000853F4"/>
    <w:rsid w:val="00087AD7"/>
    <w:rsid w:val="00087AE6"/>
    <w:rsid w:val="0009451F"/>
    <w:rsid w:val="00094C14"/>
    <w:rsid w:val="00095E69"/>
    <w:rsid w:val="000A714D"/>
    <w:rsid w:val="000B0E94"/>
    <w:rsid w:val="000B2AAD"/>
    <w:rsid w:val="000B2E5B"/>
    <w:rsid w:val="000C439D"/>
    <w:rsid w:val="000D024E"/>
    <w:rsid w:val="000D05CF"/>
    <w:rsid w:val="000D1E56"/>
    <w:rsid w:val="000D31F1"/>
    <w:rsid w:val="000D6A52"/>
    <w:rsid w:val="000D6DCA"/>
    <w:rsid w:val="000D75E9"/>
    <w:rsid w:val="000E14D7"/>
    <w:rsid w:val="000E1A0E"/>
    <w:rsid w:val="000E2B86"/>
    <w:rsid w:val="000E2C9B"/>
    <w:rsid w:val="000E4397"/>
    <w:rsid w:val="000E483F"/>
    <w:rsid w:val="000E5305"/>
    <w:rsid w:val="000E5F32"/>
    <w:rsid w:val="000E6771"/>
    <w:rsid w:val="000E7206"/>
    <w:rsid w:val="000F09FF"/>
    <w:rsid w:val="000F2890"/>
    <w:rsid w:val="000F3724"/>
    <w:rsid w:val="00103981"/>
    <w:rsid w:val="001129BF"/>
    <w:rsid w:val="00115ECA"/>
    <w:rsid w:val="001161BF"/>
    <w:rsid w:val="00116A6C"/>
    <w:rsid w:val="00134D5B"/>
    <w:rsid w:val="00135CCD"/>
    <w:rsid w:val="001374D3"/>
    <w:rsid w:val="00142290"/>
    <w:rsid w:val="00143DF5"/>
    <w:rsid w:val="001447C2"/>
    <w:rsid w:val="00151BFD"/>
    <w:rsid w:val="001550BB"/>
    <w:rsid w:val="001564F9"/>
    <w:rsid w:val="00161F1B"/>
    <w:rsid w:val="00163A61"/>
    <w:rsid w:val="001641D7"/>
    <w:rsid w:val="00164DC3"/>
    <w:rsid w:val="0016577F"/>
    <w:rsid w:val="0016799D"/>
    <w:rsid w:val="00171D83"/>
    <w:rsid w:val="00172469"/>
    <w:rsid w:val="00176F91"/>
    <w:rsid w:val="00182B64"/>
    <w:rsid w:val="00182D71"/>
    <w:rsid w:val="00187454"/>
    <w:rsid w:val="001936FE"/>
    <w:rsid w:val="00194B95"/>
    <w:rsid w:val="00196B89"/>
    <w:rsid w:val="001A0676"/>
    <w:rsid w:val="001A1215"/>
    <w:rsid w:val="001A22FE"/>
    <w:rsid w:val="001A2B5C"/>
    <w:rsid w:val="001A6D1A"/>
    <w:rsid w:val="001A77A4"/>
    <w:rsid w:val="001A7857"/>
    <w:rsid w:val="001B1D56"/>
    <w:rsid w:val="001B24F3"/>
    <w:rsid w:val="001B39CC"/>
    <w:rsid w:val="001B3EE3"/>
    <w:rsid w:val="001B6ECF"/>
    <w:rsid w:val="001C495C"/>
    <w:rsid w:val="001C6882"/>
    <w:rsid w:val="001E1D00"/>
    <w:rsid w:val="001E333B"/>
    <w:rsid w:val="001E3C44"/>
    <w:rsid w:val="001E440F"/>
    <w:rsid w:val="001E5744"/>
    <w:rsid w:val="001E5FB9"/>
    <w:rsid w:val="001E6DCB"/>
    <w:rsid w:val="001E7539"/>
    <w:rsid w:val="001E7565"/>
    <w:rsid w:val="001F07C6"/>
    <w:rsid w:val="001F40E1"/>
    <w:rsid w:val="00201788"/>
    <w:rsid w:val="00204579"/>
    <w:rsid w:val="00204A10"/>
    <w:rsid w:val="002052EC"/>
    <w:rsid w:val="00205751"/>
    <w:rsid w:val="002124C2"/>
    <w:rsid w:val="0022755E"/>
    <w:rsid w:val="00227573"/>
    <w:rsid w:val="00230F4F"/>
    <w:rsid w:val="002366C4"/>
    <w:rsid w:val="00240450"/>
    <w:rsid w:val="002416AD"/>
    <w:rsid w:val="00242129"/>
    <w:rsid w:val="00244635"/>
    <w:rsid w:val="0024546C"/>
    <w:rsid w:val="00251E0D"/>
    <w:rsid w:val="00252E0E"/>
    <w:rsid w:val="00257367"/>
    <w:rsid w:val="00270CB3"/>
    <w:rsid w:val="00272506"/>
    <w:rsid w:val="002737E8"/>
    <w:rsid w:val="002764A0"/>
    <w:rsid w:val="002773F3"/>
    <w:rsid w:val="002850C4"/>
    <w:rsid w:val="002902C1"/>
    <w:rsid w:val="00292197"/>
    <w:rsid w:val="00292F58"/>
    <w:rsid w:val="0029387A"/>
    <w:rsid w:val="00295E96"/>
    <w:rsid w:val="00296656"/>
    <w:rsid w:val="002A0E63"/>
    <w:rsid w:val="002B0B2E"/>
    <w:rsid w:val="002B1C63"/>
    <w:rsid w:val="002B3F14"/>
    <w:rsid w:val="002B51FF"/>
    <w:rsid w:val="002B563F"/>
    <w:rsid w:val="002B60D1"/>
    <w:rsid w:val="002B744C"/>
    <w:rsid w:val="002B747A"/>
    <w:rsid w:val="002C2858"/>
    <w:rsid w:val="002C4742"/>
    <w:rsid w:val="002C52E3"/>
    <w:rsid w:val="002C60AC"/>
    <w:rsid w:val="002C7603"/>
    <w:rsid w:val="002D6749"/>
    <w:rsid w:val="002D74A7"/>
    <w:rsid w:val="002E07DF"/>
    <w:rsid w:val="002E1326"/>
    <w:rsid w:val="002E1328"/>
    <w:rsid w:val="002E32CC"/>
    <w:rsid w:val="002E3910"/>
    <w:rsid w:val="002E644C"/>
    <w:rsid w:val="002E7EC7"/>
    <w:rsid w:val="002F010E"/>
    <w:rsid w:val="002F0619"/>
    <w:rsid w:val="002F35B8"/>
    <w:rsid w:val="002F40F4"/>
    <w:rsid w:val="00304C91"/>
    <w:rsid w:val="00304D40"/>
    <w:rsid w:val="003107AE"/>
    <w:rsid w:val="003114ED"/>
    <w:rsid w:val="00313290"/>
    <w:rsid w:val="00314BF6"/>
    <w:rsid w:val="00314C88"/>
    <w:rsid w:val="00325906"/>
    <w:rsid w:val="003270CC"/>
    <w:rsid w:val="00327516"/>
    <w:rsid w:val="00330457"/>
    <w:rsid w:val="00330A03"/>
    <w:rsid w:val="00331209"/>
    <w:rsid w:val="00334B79"/>
    <w:rsid w:val="003362F0"/>
    <w:rsid w:val="00341840"/>
    <w:rsid w:val="00342BB8"/>
    <w:rsid w:val="003515CA"/>
    <w:rsid w:val="00351CFF"/>
    <w:rsid w:val="003528D3"/>
    <w:rsid w:val="00353E06"/>
    <w:rsid w:val="00360CDD"/>
    <w:rsid w:val="00360FC3"/>
    <w:rsid w:val="003618C2"/>
    <w:rsid w:val="0036242F"/>
    <w:rsid w:val="003624F3"/>
    <w:rsid w:val="00362C48"/>
    <w:rsid w:val="00364EDF"/>
    <w:rsid w:val="00374F5D"/>
    <w:rsid w:val="003769E9"/>
    <w:rsid w:val="003777C4"/>
    <w:rsid w:val="00380D47"/>
    <w:rsid w:val="00381125"/>
    <w:rsid w:val="0038709B"/>
    <w:rsid w:val="00390E3C"/>
    <w:rsid w:val="0039434F"/>
    <w:rsid w:val="00396130"/>
    <w:rsid w:val="003A036C"/>
    <w:rsid w:val="003A4D45"/>
    <w:rsid w:val="003A6F9D"/>
    <w:rsid w:val="003A76C4"/>
    <w:rsid w:val="003B3588"/>
    <w:rsid w:val="003B5224"/>
    <w:rsid w:val="003B6BE7"/>
    <w:rsid w:val="003C0D1A"/>
    <w:rsid w:val="003C1F9C"/>
    <w:rsid w:val="003C5D41"/>
    <w:rsid w:val="003C711C"/>
    <w:rsid w:val="003D20E2"/>
    <w:rsid w:val="003E18E0"/>
    <w:rsid w:val="003E1D85"/>
    <w:rsid w:val="003E3E24"/>
    <w:rsid w:val="003E5719"/>
    <w:rsid w:val="003E76B3"/>
    <w:rsid w:val="003F1359"/>
    <w:rsid w:val="00401A43"/>
    <w:rsid w:val="00404712"/>
    <w:rsid w:val="004106ED"/>
    <w:rsid w:val="004109FA"/>
    <w:rsid w:val="00410A4D"/>
    <w:rsid w:val="00413857"/>
    <w:rsid w:val="0041401F"/>
    <w:rsid w:val="00415CD2"/>
    <w:rsid w:val="00421B19"/>
    <w:rsid w:val="00424C28"/>
    <w:rsid w:val="00424DC5"/>
    <w:rsid w:val="00425E59"/>
    <w:rsid w:val="00426F62"/>
    <w:rsid w:val="00431441"/>
    <w:rsid w:val="004314D3"/>
    <w:rsid w:val="0043335B"/>
    <w:rsid w:val="00434CED"/>
    <w:rsid w:val="00437C81"/>
    <w:rsid w:val="0044651E"/>
    <w:rsid w:val="004516BB"/>
    <w:rsid w:val="004533AC"/>
    <w:rsid w:val="00457D28"/>
    <w:rsid w:val="00460FB9"/>
    <w:rsid w:val="00461C4D"/>
    <w:rsid w:val="00464AA9"/>
    <w:rsid w:val="00467364"/>
    <w:rsid w:val="00467A73"/>
    <w:rsid w:val="0047140C"/>
    <w:rsid w:val="00471C2E"/>
    <w:rsid w:val="00471EE5"/>
    <w:rsid w:val="00472FD4"/>
    <w:rsid w:val="00474519"/>
    <w:rsid w:val="00482B4B"/>
    <w:rsid w:val="00482F70"/>
    <w:rsid w:val="00486FE2"/>
    <w:rsid w:val="00491100"/>
    <w:rsid w:val="004938E4"/>
    <w:rsid w:val="00497B8F"/>
    <w:rsid w:val="004A00D9"/>
    <w:rsid w:val="004A0C25"/>
    <w:rsid w:val="004A2108"/>
    <w:rsid w:val="004A6DDA"/>
    <w:rsid w:val="004A7F5D"/>
    <w:rsid w:val="004B2230"/>
    <w:rsid w:val="004B3800"/>
    <w:rsid w:val="004B3C89"/>
    <w:rsid w:val="004B5165"/>
    <w:rsid w:val="004B78D2"/>
    <w:rsid w:val="004C0692"/>
    <w:rsid w:val="004C669D"/>
    <w:rsid w:val="004D0C4A"/>
    <w:rsid w:val="004D17ED"/>
    <w:rsid w:val="004D3835"/>
    <w:rsid w:val="004E1D31"/>
    <w:rsid w:val="004E607D"/>
    <w:rsid w:val="004E7C97"/>
    <w:rsid w:val="004E7DA5"/>
    <w:rsid w:val="004E7E1B"/>
    <w:rsid w:val="004F2179"/>
    <w:rsid w:val="004F4715"/>
    <w:rsid w:val="004F6135"/>
    <w:rsid w:val="004F650B"/>
    <w:rsid w:val="00503AC1"/>
    <w:rsid w:val="0050491E"/>
    <w:rsid w:val="00507CFF"/>
    <w:rsid w:val="005121BD"/>
    <w:rsid w:val="00513606"/>
    <w:rsid w:val="00515177"/>
    <w:rsid w:val="00515BC5"/>
    <w:rsid w:val="00520444"/>
    <w:rsid w:val="00523928"/>
    <w:rsid w:val="00530D30"/>
    <w:rsid w:val="00532B96"/>
    <w:rsid w:val="005354D1"/>
    <w:rsid w:val="00536197"/>
    <w:rsid w:val="005413FE"/>
    <w:rsid w:val="00541A00"/>
    <w:rsid w:val="00541D57"/>
    <w:rsid w:val="0054227D"/>
    <w:rsid w:val="005423B1"/>
    <w:rsid w:val="00544E61"/>
    <w:rsid w:val="005602F2"/>
    <w:rsid w:val="005648E9"/>
    <w:rsid w:val="005666DD"/>
    <w:rsid w:val="005676D0"/>
    <w:rsid w:val="005738C5"/>
    <w:rsid w:val="00574C03"/>
    <w:rsid w:val="005754D9"/>
    <w:rsid w:val="00575E64"/>
    <w:rsid w:val="005778C6"/>
    <w:rsid w:val="00580870"/>
    <w:rsid w:val="00581390"/>
    <w:rsid w:val="005830A3"/>
    <w:rsid w:val="00584CF9"/>
    <w:rsid w:val="00586971"/>
    <w:rsid w:val="00587D99"/>
    <w:rsid w:val="005931B8"/>
    <w:rsid w:val="00595EF4"/>
    <w:rsid w:val="005A20D5"/>
    <w:rsid w:val="005A5B43"/>
    <w:rsid w:val="005A68FF"/>
    <w:rsid w:val="005A6DF0"/>
    <w:rsid w:val="005B7410"/>
    <w:rsid w:val="005B7D97"/>
    <w:rsid w:val="005C24E0"/>
    <w:rsid w:val="005C7FD6"/>
    <w:rsid w:val="005D1338"/>
    <w:rsid w:val="005D270B"/>
    <w:rsid w:val="005D2A0D"/>
    <w:rsid w:val="005D498F"/>
    <w:rsid w:val="005D5A2F"/>
    <w:rsid w:val="005D679C"/>
    <w:rsid w:val="005E1026"/>
    <w:rsid w:val="005E4AC9"/>
    <w:rsid w:val="005E5541"/>
    <w:rsid w:val="005E5E28"/>
    <w:rsid w:val="005F1300"/>
    <w:rsid w:val="005F78F0"/>
    <w:rsid w:val="00600D1C"/>
    <w:rsid w:val="00602B5D"/>
    <w:rsid w:val="00602FB2"/>
    <w:rsid w:val="00603DBC"/>
    <w:rsid w:val="00611D43"/>
    <w:rsid w:val="006130F0"/>
    <w:rsid w:val="00613709"/>
    <w:rsid w:val="00613B39"/>
    <w:rsid w:val="006153FD"/>
    <w:rsid w:val="00617941"/>
    <w:rsid w:val="00620BB2"/>
    <w:rsid w:val="00620BF9"/>
    <w:rsid w:val="00623E97"/>
    <w:rsid w:val="00627BA2"/>
    <w:rsid w:val="00633CC0"/>
    <w:rsid w:val="006349E8"/>
    <w:rsid w:val="00635B1C"/>
    <w:rsid w:val="00637640"/>
    <w:rsid w:val="006402B1"/>
    <w:rsid w:val="00640ADE"/>
    <w:rsid w:val="0064319D"/>
    <w:rsid w:val="00651F56"/>
    <w:rsid w:val="00653159"/>
    <w:rsid w:val="00653CEC"/>
    <w:rsid w:val="00654A71"/>
    <w:rsid w:val="00656F00"/>
    <w:rsid w:val="0066415F"/>
    <w:rsid w:val="0066428F"/>
    <w:rsid w:val="00664AD2"/>
    <w:rsid w:val="0066500C"/>
    <w:rsid w:val="00670123"/>
    <w:rsid w:val="0067102B"/>
    <w:rsid w:val="00673F9A"/>
    <w:rsid w:val="00674F51"/>
    <w:rsid w:val="00675817"/>
    <w:rsid w:val="00676804"/>
    <w:rsid w:val="006846F9"/>
    <w:rsid w:val="006850B0"/>
    <w:rsid w:val="00690DD8"/>
    <w:rsid w:val="006978A2"/>
    <w:rsid w:val="006A34E6"/>
    <w:rsid w:val="006A6F0A"/>
    <w:rsid w:val="006A74BA"/>
    <w:rsid w:val="006A766D"/>
    <w:rsid w:val="006A783C"/>
    <w:rsid w:val="006B0FEF"/>
    <w:rsid w:val="006B1024"/>
    <w:rsid w:val="006B18FC"/>
    <w:rsid w:val="006B1F7E"/>
    <w:rsid w:val="006B6AE6"/>
    <w:rsid w:val="006B72A7"/>
    <w:rsid w:val="006B7310"/>
    <w:rsid w:val="006B7406"/>
    <w:rsid w:val="006B7FA2"/>
    <w:rsid w:val="006C0521"/>
    <w:rsid w:val="006C522A"/>
    <w:rsid w:val="006C5516"/>
    <w:rsid w:val="006C65A0"/>
    <w:rsid w:val="006C78B7"/>
    <w:rsid w:val="006D1B16"/>
    <w:rsid w:val="006D39AC"/>
    <w:rsid w:val="006D45E9"/>
    <w:rsid w:val="006E2886"/>
    <w:rsid w:val="006E6041"/>
    <w:rsid w:val="006E628D"/>
    <w:rsid w:val="006E7ECE"/>
    <w:rsid w:val="006F4953"/>
    <w:rsid w:val="006F79DC"/>
    <w:rsid w:val="007033C6"/>
    <w:rsid w:val="00703AA8"/>
    <w:rsid w:val="00704072"/>
    <w:rsid w:val="00706FB7"/>
    <w:rsid w:val="0071386A"/>
    <w:rsid w:val="007178D6"/>
    <w:rsid w:val="007179DF"/>
    <w:rsid w:val="00721949"/>
    <w:rsid w:val="00721F7E"/>
    <w:rsid w:val="00722519"/>
    <w:rsid w:val="00723877"/>
    <w:rsid w:val="007260D3"/>
    <w:rsid w:val="007318EB"/>
    <w:rsid w:val="007322E8"/>
    <w:rsid w:val="007322FD"/>
    <w:rsid w:val="00735475"/>
    <w:rsid w:val="007359F7"/>
    <w:rsid w:val="00737937"/>
    <w:rsid w:val="007379ED"/>
    <w:rsid w:val="00740A4F"/>
    <w:rsid w:val="007446D2"/>
    <w:rsid w:val="00753E4F"/>
    <w:rsid w:val="00754C33"/>
    <w:rsid w:val="0076017A"/>
    <w:rsid w:val="00762D63"/>
    <w:rsid w:val="00765AFA"/>
    <w:rsid w:val="00766C53"/>
    <w:rsid w:val="00766EAC"/>
    <w:rsid w:val="00767CE9"/>
    <w:rsid w:val="00770291"/>
    <w:rsid w:val="0077136A"/>
    <w:rsid w:val="007725B7"/>
    <w:rsid w:val="007732F2"/>
    <w:rsid w:val="007756EF"/>
    <w:rsid w:val="00781640"/>
    <w:rsid w:val="007822AE"/>
    <w:rsid w:val="00784C03"/>
    <w:rsid w:val="00786128"/>
    <w:rsid w:val="007905B8"/>
    <w:rsid w:val="007921C2"/>
    <w:rsid w:val="00793881"/>
    <w:rsid w:val="00796672"/>
    <w:rsid w:val="007A0199"/>
    <w:rsid w:val="007A19E5"/>
    <w:rsid w:val="007A6EAC"/>
    <w:rsid w:val="007B2651"/>
    <w:rsid w:val="007B27D9"/>
    <w:rsid w:val="007B405A"/>
    <w:rsid w:val="007B582D"/>
    <w:rsid w:val="007C3940"/>
    <w:rsid w:val="007C3E4F"/>
    <w:rsid w:val="007C4819"/>
    <w:rsid w:val="007C636D"/>
    <w:rsid w:val="007C7A61"/>
    <w:rsid w:val="007D675C"/>
    <w:rsid w:val="007D6EB1"/>
    <w:rsid w:val="007E0270"/>
    <w:rsid w:val="007F07E0"/>
    <w:rsid w:val="00800F00"/>
    <w:rsid w:val="0080338D"/>
    <w:rsid w:val="00805122"/>
    <w:rsid w:val="008061A5"/>
    <w:rsid w:val="00806254"/>
    <w:rsid w:val="0080645F"/>
    <w:rsid w:val="0080747A"/>
    <w:rsid w:val="00815519"/>
    <w:rsid w:val="00816196"/>
    <w:rsid w:val="008164F4"/>
    <w:rsid w:val="00820AD1"/>
    <w:rsid w:val="0082148D"/>
    <w:rsid w:val="008240B3"/>
    <w:rsid w:val="00824152"/>
    <w:rsid w:val="00827B8F"/>
    <w:rsid w:val="00827ED8"/>
    <w:rsid w:val="00842090"/>
    <w:rsid w:val="008429CC"/>
    <w:rsid w:val="008444C1"/>
    <w:rsid w:val="00844574"/>
    <w:rsid w:val="008450BF"/>
    <w:rsid w:val="008519EE"/>
    <w:rsid w:val="0085305C"/>
    <w:rsid w:val="0085479B"/>
    <w:rsid w:val="0085569A"/>
    <w:rsid w:val="008559B0"/>
    <w:rsid w:val="008629E4"/>
    <w:rsid w:val="00863B5A"/>
    <w:rsid w:val="0086629D"/>
    <w:rsid w:val="00873624"/>
    <w:rsid w:val="00875D44"/>
    <w:rsid w:val="00880311"/>
    <w:rsid w:val="008804E9"/>
    <w:rsid w:val="00882834"/>
    <w:rsid w:val="00886536"/>
    <w:rsid w:val="00894FCC"/>
    <w:rsid w:val="008964DE"/>
    <w:rsid w:val="008A23E4"/>
    <w:rsid w:val="008A42AA"/>
    <w:rsid w:val="008A64D8"/>
    <w:rsid w:val="008B07CA"/>
    <w:rsid w:val="008B36A6"/>
    <w:rsid w:val="008B7246"/>
    <w:rsid w:val="008B7618"/>
    <w:rsid w:val="008B7B31"/>
    <w:rsid w:val="008C2C46"/>
    <w:rsid w:val="008C4049"/>
    <w:rsid w:val="008C6EA4"/>
    <w:rsid w:val="008D23AF"/>
    <w:rsid w:val="008D2F9C"/>
    <w:rsid w:val="008E25D0"/>
    <w:rsid w:val="008E2C09"/>
    <w:rsid w:val="008E3736"/>
    <w:rsid w:val="008E6089"/>
    <w:rsid w:val="008F0C4A"/>
    <w:rsid w:val="008F1670"/>
    <w:rsid w:val="008F1A39"/>
    <w:rsid w:val="008F28BF"/>
    <w:rsid w:val="008F5C71"/>
    <w:rsid w:val="00906714"/>
    <w:rsid w:val="00907561"/>
    <w:rsid w:val="009103DA"/>
    <w:rsid w:val="00910790"/>
    <w:rsid w:val="009131C5"/>
    <w:rsid w:val="009140B3"/>
    <w:rsid w:val="00914228"/>
    <w:rsid w:val="00915770"/>
    <w:rsid w:val="00915CDB"/>
    <w:rsid w:val="00916065"/>
    <w:rsid w:val="00917031"/>
    <w:rsid w:val="009221D5"/>
    <w:rsid w:val="00922DB5"/>
    <w:rsid w:val="00925BB9"/>
    <w:rsid w:val="00925E7C"/>
    <w:rsid w:val="009261B7"/>
    <w:rsid w:val="00927AA1"/>
    <w:rsid w:val="009323E8"/>
    <w:rsid w:val="00932A73"/>
    <w:rsid w:val="00933598"/>
    <w:rsid w:val="00934191"/>
    <w:rsid w:val="00937EC5"/>
    <w:rsid w:val="00944098"/>
    <w:rsid w:val="00944C95"/>
    <w:rsid w:val="00945BA1"/>
    <w:rsid w:val="009461C6"/>
    <w:rsid w:val="00947565"/>
    <w:rsid w:val="00956262"/>
    <w:rsid w:val="009579DD"/>
    <w:rsid w:val="009620BD"/>
    <w:rsid w:val="00963452"/>
    <w:rsid w:val="00965977"/>
    <w:rsid w:val="0097124B"/>
    <w:rsid w:val="00973869"/>
    <w:rsid w:val="00973A45"/>
    <w:rsid w:val="00974EF6"/>
    <w:rsid w:val="00975A86"/>
    <w:rsid w:val="00976125"/>
    <w:rsid w:val="0097735F"/>
    <w:rsid w:val="00980138"/>
    <w:rsid w:val="00980BC5"/>
    <w:rsid w:val="00983044"/>
    <w:rsid w:val="00986431"/>
    <w:rsid w:val="009868C3"/>
    <w:rsid w:val="00987129"/>
    <w:rsid w:val="009952A4"/>
    <w:rsid w:val="009965F0"/>
    <w:rsid w:val="0099744B"/>
    <w:rsid w:val="009A02F8"/>
    <w:rsid w:val="009A214A"/>
    <w:rsid w:val="009A27FF"/>
    <w:rsid w:val="009A6A60"/>
    <w:rsid w:val="009A6D5B"/>
    <w:rsid w:val="009B1484"/>
    <w:rsid w:val="009B54C8"/>
    <w:rsid w:val="009B6F19"/>
    <w:rsid w:val="009C00A8"/>
    <w:rsid w:val="009C015A"/>
    <w:rsid w:val="009D75AE"/>
    <w:rsid w:val="009E075A"/>
    <w:rsid w:val="009E1117"/>
    <w:rsid w:val="009E1477"/>
    <w:rsid w:val="009E1599"/>
    <w:rsid w:val="009E2E86"/>
    <w:rsid w:val="009E4A81"/>
    <w:rsid w:val="009F2371"/>
    <w:rsid w:val="00A0052D"/>
    <w:rsid w:val="00A01288"/>
    <w:rsid w:val="00A01675"/>
    <w:rsid w:val="00A07040"/>
    <w:rsid w:val="00A13F14"/>
    <w:rsid w:val="00A14A71"/>
    <w:rsid w:val="00A17A99"/>
    <w:rsid w:val="00A17DD8"/>
    <w:rsid w:val="00A276C7"/>
    <w:rsid w:val="00A34F74"/>
    <w:rsid w:val="00A353DA"/>
    <w:rsid w:val="00A36AFD"/>
    <w:rsid w:val="00A47E0D"/>
    <w:rsid w:val="00A562AC"/>
    <w:rsid w:val="00A6418A"/>
    <w:rsid w:val="00A658B3"/>
    <w:rsid w:val="00A676E7"/>
    <w:rsid w:val="00A67C58"/>
    <w:rsid w:val="00A70CA9"/>
    <w:rsid w:val="00A72343"/>
    <w:rsid w:val="00A7333A"/>
    <w:rsid w:val="00A77927"/>
    <w:rsid w:val="00A81A21"/>
    <w:rsid w:val="00A81FE4"/>
    <w:rsid w:val="00A84046"/>
    <w:rsid w:val="00A859F9"/>
    <w:rsid w:val="00A91FB6"/>
    <w:rsid w:val="00A940A2"/>
    <w:rsid w:val="00A94F5F"/>
    <w:rsid w:val="00A96946"/>
    <w:rsid w:val="00A97538"/>
    <w:rsid w:val="00AA27D3"/>
    <w:rsid w:val="00AA38F0"/>
    <w:rsid w:val="00AA503C"/>
    <w:rsid w:val="00AB0713"/>
    <w:rsid w:val="00AB2B8C"/>
    <w:rsid w:val="00AB2F53"/>
    <w:rsid w:val="00AB413F"/>
    <w:rsid w:val="00AC3E8D"/>
    <w:rsid w:val="00AD0B13"/>
    <w:rsid w:val="00AD380D"/>
    <w:rsid w:val="00AE0E16"/>
    <w:rsid w:val="00AE2F06"/>
    <w:rsid w:val="00B10445"/>
    <w:rsid w:val="00B16EB0"/>
    <w:rsid w:val="00B16EC5"/>
    <w:rsid w:val="00B17466"/>
    <w:rsid w:val="00B20443"/>
    <w:rsid w:val="00B2114C"/>
    <w:rsid w:val="00B212E2"/>
    <w:rsid w:val="00B24896"/>
    <w:rsid w:val="00B25CCD"/>
    <w:rsid w:val="00B2675C"/>
    <w:rsid w:val="00B27A22"/>
    <w:rsid w:val="00B329AA"/>
    <w:rsid w:val="00B34B05"/>
    <w:rsid w:val="00B352D9"/>
    <w:rsid w:val="00B3577D"/>
    <w:rsid w:val="00B36202"/>
    <w:rsid w:val="00B4566D"/>
    <w:rsid w:val="00B51357"/>
    <w:rsid w:val="00B5758D"/>
    <w:rsid w:val="00B603D3"/>
    <w:rsid w:val="00B627C6"/>
    <w:rsid w:val="00B62E9B"/>
    <w:rsid w:val="00B63206"/>
    <w:rsid w:val="00B67A8E"/>
    <w:rsid w:val="00B7152C"/>
    <w:rsid w:val="00B82D40"/>
    <w:rsid w:val="00B833F0"/>
    <w:rsid w:val="00B90496"/>
    <w:rsid w:val="00B91FE8"/>
    <w:rsid w:val="00B9266F"/>
    <w:rsid w:val="00B93BEC"/>
    <w:rsid w:val="00B96C92"/>
    <w:rsid w:val="00BA1164"/>
    <w:rsid w:val="00BA2B0F"/>
    <w:rsid w:val="00BA4F8B"/>
    <w:rsid w:val="00BB2C3B"/>
    <w:rsid w:val="00BB3AB6"/>
    <w:rsid w:val="00BC023A"/>
    <w:rsid w:val="00BC14A8"/>
    <w:rsid w:val="00BC2B84"/>
    <w:rsid w:val="00BC41DC"/>
    <w:rsid w:val="00BC42FD"/>
    <w:rsid w:val="00BC6144"/>
    <w:rsid w:val="00BD4C64"/>
    <w:rsid w:val="00BD6E49"/>
    <w:rsid w:val="00BD7377"/>
    <w:rsid w:val="00BE124C"/>
    <w:rsid w:val="00BE253A"/>
    <w:rsid w:val="00BE7269"/>
    <w:rsid w:val="00BF1E66"/>
    <w:rsid w:val="00BF2B0C"/>
    <w:rsid w:val="00BF3A56"/>
    <w:rsid w:val="00BF4163"/>
    <w:rsid w:val="00BF6A78"/>
    <w:rsid w:val="00BF730D"/>
    <w:rsid w:val="00C002A3"/>
    <w:rsid w:val="00C0124F"/>
    <w:rsid w:val="00C03DF8"/>
    <w:rsid w:val="00C03F5B"/>
    <w:rsid w:val="00C041F4"/>
    <w:rsid w:val="00C04270"/>
    <w:rsid w:val="00C042E4"/>
    <w:rsid w:val="00C07336"/>
    <w:rsid w:val="00C07735"/>
    <w:rsid w:val="00C1002D"/>
    <w:rsid w:val="00C135FE"/>
    <w:rsid w:val="00C14358"/>
    <w:rsid w:val="00C1589F"/>
    <w:rsid w:val="00C277CF"/>
    <w:rsid w:val="00C30252"/>
    <w:rsid w:val="00C325E0"/>
    <w:rsid w:val="00C32650"/>
    <w:rsid w:val="00C34C72"/>
    <w:rsid w:val="00C40BE4"/>
    <w:rsid w:val="00C429E7"/>
    <w:rsid w:val="00C4605F"/>
    <w:rsid w:val="00C46DD2"/>
    <w:rsid w:val="00C5270A"/>
    <w:rsid w:val="00C52918"/>
    <w:rsid w:val="00C55113"/>
    <w:rsid w:val="00C55FC4"/>
    <w:rsid w:val="00C56AEC"/>
    <w:rsid w:val="00C56B61"/>
    <w:rsid w:val="00C6345D"/>
    <w:rsid w:val="00C638FF"/>
    <w:rsid w:val="00C639F1"/>
    <w:rsid w:val="00C65815"/>
    <w:rsid w:val="00C70433"/>
    <w:rsid w:val="00C7062D"/>
    <w:rsid w:val="00C71994"/>
    <w:rsid w:val="00C74A56"/>
    <w:rsid w:val="00C80FEE"/>
    <w:rsid w:val="00C82743"/>
    <w:rsid w:val="00C84032"/>
    <w:rsid w:val="00C90849"/>
    <w:rsid w:val="00C90C6E"/>
    <w:rsid w:val="00C91770"/>
    <w:rsid w:val="00C919D9"/>
    <w:rsid w:val="00C91C89"/>
    <w:rsid w:val="00C93841"/>
    <w:rsid w:val="00C96232"/>
    <w:rsid w:val="00C962C0"/>
    <w:rsid w:val="00C97200"/>
    <w:rsid w:val="00CA133A"/>
    <w:rsid w:val="00CA2F3F"/>
    <w:rsid w:val="00CA6E94"/>
    <w:rsid w:val="00CB2331"/>
    <w:rsid w:val="00CB3061"/>
    <w:rsid w:val="00CB6A05"/>
    <w:rsid w:val="00CB6A4E"/>
    <w:rsid w:val="00CB719F"/>
    <w:rsid w:val="00CB725C"/>
    <w:rsid w:val="00CC075D"/>
    <w:rsid w:val="00CC2CED"/>
    <w:rsid w:val="00CC39DD"/>
    <w:rsid w:val="00CC3CF4"/>
    <w:rsid w:val="00CC6453"/>
    <w:rsid w:val="00CC6C32"/>
    <w:rsid w:val="00CC7E21"/>
    <w:rsid w:val="00CD119B"/>
    <w:rsid w:val="00CD1CA3"/>
    <w:rsid w:val="00CD25D9"/>
    <w:rsid w:val="00CD3392"/>
    <w:rsid w:val="00CE03AC"/>
    <w:rsid w:val="00CE0411"/>
    <w:rsid w:val="00CE1F2E"/>
    <w:rsid w:val="00CE772E"/>
    <w:rsid w:val="00CF2BBF"/>
    <w:rsid w:val="00CF4A08"/>
    <w:rsid w:val="00CF4FEF"/>
    <w:rsid w:val="00CF5990"/>
    <w:rsid w:val="00CF6F2E"/>
    <w:rsid w:val="00D03C12"/>
    <w:rsid w:val="00D06809"/>
    <w:rsid w:val="00D1032E"/>
    <w:rsid w:val="00D172FB"/>
    <w:rsid w:val="00D2268B"/>
    <w:rsid w:val="00D24E31"/>
    <w:rsid w:val="00D25537"/>
    <w:rsid w:val="00D25632"/>
    <w:rsid w:val="00D25C81"/>
    <w:rsid w:val="00D25F9F"/>
    <w:rsid w:val="00D26D86"/>
    <w:rsid w:val="00D300DF"/>
    <w:rsid w:val="00D314B0"/>
    <w:rsid w:val="00D31F23"/>
    <w:rsid w:val="00D327CA"/>
    <w:rsid w:val="00D32DC4"/>
    <w:rsid w:val="00D34442"/>
    <w:rsid w:val="00D361F2"/>
    <w:rsid w:val="00D37009"/>
    <w:rsid w:val="00D41623"/>
    <w:rsid w:val="00D419F7"/>
    <w:rsid w:val="00D43057"/>
    <w:rsid w:val="00D45428"/>
    <w:rsid w:val="00D45ECC"/>
    <w:rsid w:val="00D47BB9"/>
    <w:rsid w:val="00D51158"/>
    <w:rsid w:val="00D51845"/>
    <w:rsid w:val="00D54F3F"/>
    <w:rsid w:val="00D5533A"/>
    <w:rsid w:val="00D5644E"/>
    <w:rsid w:val="00D603C3"/>
    <w:rsid w:val="00D62C42"/>
    <w:rsid w:val="00D63BBB"/>
    <w:rsid w:val="00D6471A"/>
    <w:rsid w:val="00D649F5"/>
    <w:rsid w:val="00D65507"/>
    <w:rsid w:val="00D6553A"/>
    <w:rsid w:val="00D65F2C"/>
    <w:rsid w:val="00D738A9"/>
    <w:rsid w:val="00D7462E"/>
    <w:rsid w:val="00D74A54"/>
    <w:rsid w:val="00D82B7E"/>
    <w:rsid w:val="00D82F98"/>
    <w:rsid w:val="00D830A2"/>
    <w:rsid w:val="00D8343F"/>
    <w:rsid w:val="00D93E0A"/>
    <w:rsid w:val="00D949DA"/>
    <w:rsid w:val="00D94BFC"/>
    <w:rsid w:val="00D96928"/>
    <w:rsid w:val="00D973CA"/>
    <w:rsid w:val="00D97895"/>
    <w:rsid w:val="00DA0711"/>
    <w:rsid w:val="00DA0E77"/>
    <w:rsid w:val="00DA155B"/>
    <w:rsid w:val="00DA222E"/>
    <w:rsid w:val="00DA3631"/>
    <w:rsid w:val="00DA607C"/>
    <w:rsid w:val="00DB1CAF"/>
    <w:rsid w:val="00DC1512"/>
    <w:rsid w:val="00DC261E"/>
    <w:rsid w:val="00DC4A30"/>
    <w:rsid w:val="00DD1C7F"/>
    <w:rsid w:val="00DD5DE9"/>
    <w:rsid w:val="00DD6052"/>
    <w:rsid w:val="00DD7376"/>
    <w:rsid w:val="00DE2EAB"/>
    <w:rsid w:val="00DE3B49"/>
    <w:rsid w:val="00DE42A0"/>
    <w:rsid w:val="00DE5A02"/>
    <w:rsid w:val="00DE5F2D"/>
    <w:rsid w:val="00DE70C9"/>
    <w:rsid w:val="00DF1458"/>
    <w:rsid w:val="00DF3180"/>
    <w:rsid w:val="00DF3C86"/>
    <w:rsid w:val="00DF3FAD"/>
    <w:rsid w:val="00DF7720"/>
    <w:rsid w:val="00E00E13"/>
    <w:rsid w:val="00E015AE"/>
    <w:rsid w:val="00E016E4"/>
    <w:rsid w:val="00E06781"/>
    <w:rsid w:val="00E07876"/>
    <w:rsid w:val="00E078A7"/>
    <w:rsid w:val="00E116F8"/>
    <w:rsid w:val="00E121DE"/>
    <w:rsid w:val="00E12728"/>
    <w:rsid w:val="00E1279C"/>
    <w:rsid w:val="00E142D8"/>
    <w:rsid w:val="00E14D1B"/>
    <w:rsid w:val="00E16C06"/>
    <w:rsid w:val="00E20D5F"/>
    <w:rsid w:val="00E2140E"/>
    <w:rsid w:val="00E31F56"/>
    <w:rsid w:val="00E3200D"/>
    <w:rsid w:val="00E328E5"/>
    <w:rsid w:val="00E34907"/>
    <w:rsid w:val="00E4604D"/>
    <w:rsid w:val="00E468CD"/>
    <w:rsid w:val="00E51B65"/>
    <w:rsid w:val="00E52732"/>
    <w:rsid w:val="00E55789"/>
    <w:rsid w:val="00E55F40"/>
    <w:rsid w:val="00E577D7"/>
    <w:rsid w:val="00E57EA9"/>
    <w:rsid w:val="00E60280"/>
    <w:rsid w:val="00E6247B"/>
    <w:rsid w:val="00E640F9"/>
    <w:rsid w:val="00E65DA8"/>
    <w:rsid w:val="00E7157F"/>
    <w:rsid w:val="00E73AA0"/>
    <w:rsid w:val="00E7540A"/>
    <w:rsid w:val="00E7794F"/>
    <w:rsid w:val="00E81EEA"/>
    <w:rsid w:val="00E84C01"/>
    <w:rsid w:val="00E95C7D"/>
    <w:rsid w:val="00EA09CA"/>
    <w:rsid w:val="00EA0D39"/>
    <w:rsid w:val="00EA22E6"/>
    <w:rsid w:val="00EA2CBB"/>
    <w:rsid w:val="00EB0FDB"/>
    <w:rsid w:val="00EB3867"/>
    <w:rsid w:val="00EB4EE5"/>
    <w:rsid w:val="00EB537A"/>
    <w:rsid w:val="00EB5AE1"/>
    <w:rsid w:val="00EC34AE"/>
    <w:rsid w:val="00EC6ADC"/>
    <w:rsid w:val="00EE0D1D"/>
    <w:rsid w:val="00EE0D81"/>
    <w:rsid w:val="00EE2582"/>
    <w:rsid w:val="00EE5A25"/>
    <w:rsid w:val="00EE7C83"/>
    <w:rsid w:val="00EF099A"/>
    <w:rsid w:val="00EF15FF"/>
    <w:rsid w:val="00EF3B81"/>
    <w:rsid w:val="00EF47C0"/>
    <w:rsid w:val="00EF49F0"/>
    <w:rsid w:val="00EF6E9B"/>
    <w:rsid w:val="00F004B5"/>
    <w:rsid w:val="00F00F30"/>
    <w:rsid w:val="00F02020"/>
    <w:rsid w:val="00F03B5E"/>
    <w:rsid w:val="00F052CA"/>
    <w:rsid w:val="00F1012B"/>
    <w:rsid w:val="00F11DA9"/>
    <w:rsid w:val="00F14753"/>
    <w:rsid w:val="00F201A1"/>
    <w:rsid w:val="00F20693"/>
    <w:rsid w:val="00F20E61"/>
    <w:rsid w:val="00F21A36"/>
    <w:rsid w:val="00F22962"/>
    <w:rsid w:val="00F306BD"/>
    <w:rsid w:val="00F308D9"/>
    <w:rsid w:val="00F318C9"/>
    <w:rsid w:val="00F33662"/>
    <w:rsid w:val="00F34784"/>
    <w:rsid w:val="00F348FD"/>
    <w:rsid w:val="00F409DF"/>
    <w:rsid w:val="00F44C91"/>
    <w:rsid w:val="00F50037"/>
    <w:rsid w:val="00F501DF"/>
    <w:rsid w:val="00F51011"/>
    <w:rsid w:val="00F51DEC"/>
    <w:rsid w:val="00F532D8"/>
    <w:rsid w:val="00F56146"/>
    <w:rsid w:val="00F6579B"/>
    <w:rsid w:val="00F66572"/>
    <w:rsid w:val="00F71D92"/>
    <w:rsid w:val="00F720B4"/>
    <w:rsid w:val="00F728C1"/>
    <w:rsid w:val="00F72D87"/>
    <w:rsid w:val="00F7541C"/>
    <w:rsid w:val="00F75BCA"/>
    <w:rsid w:val="00F816FD"/>
    <w:rsid w:val="00F831EA"/>
    <w:rsid w:val="00F8481A"/>
    <w:rsid w:val="00F859E2"/>
    <w:rsid w:val="00F875B8"/>
    <w:rsid w:val="00F9274D"/>
    <w:rsid w:val="00F9435B"/>
    <w:rsid w:val="00F94FB7"/>
    <w:rsid w:val="00F96D07"/>
    <w:rsid w:val="00F973A4"/>
    <w:rsid w:val="00F97698"/>
    <w:rsid w:val="00FA0ECA"/>
    <w:rsid w:val="00FA1E2B"/>
    <w:rsid w:val="00FA278E"/>
    <w:rsid w:val="00FA4B82"/>
    <w:rsid w:val="00FA5FDA"/>
    <w:rsid w:val="00FA6691"/>
    <w:rsid w:val="00FA678E"/>
    <w:rsid w:val="00FA6D44"/>
    <w:rsid w:val="00FB0499"/>
    <w:rsid w:val="00FB0693"/>
    <w:rsid w:val="00FB4071"/>
    <w:rsid w:val="00FB4786"/>
    <w:rsid w:val="00FB6279"/>
    <w:rsid w:val="00FB6295"/>
    <w:rsid w:val="00FC307E"/>
    <w:rsid w:val="00FC573F"/>
    <w:rsid w:val="00FC7CDE"/>
    <w:rsid w:val="00FC7ED0"/>
    <w:rsid w:val="00FD37FD"/>
    <w:rsid w:val="00FD5D81"/>
    <w:rsid w:val="00FD6908"/>
    <w:rsid w:val="00FE2AE5"/>
    <w:rsid w:val="00FE4B7B"/>
    <w:rsid w:val="00FE6D47"/>
    <w:rsid w:val="00FE7ABD"/>
    <w:rsid w:val="00FE7CC3"/>
    <w:rsid w:val="00FE7E8A"/>
    <w:rsid w:val="00FF0D93"/>
    <w:rsid w:val="00FF0E89"/>
    <w:rsid w:val="00FF125B"/>
    <w:rsid w:val="00FF13F2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6E0AAC7"/>
  <w15:docId w15:val="{D6FA53D8-C8C8-4664-92EA-6E9EB647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16BB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16BB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4C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4516BB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paragraph" w:styleId="Heading9">
    <w:name w:val="heading 9"/>
    <w:basedOn w:val="Normal"/>
    <w:next w:val="Normal"/>
    <w:qFormat/>
    <w:rsid w:val="004F613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16BB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rsid w:val="004516BB"/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4516B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B2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7D9"/>
  </w:style>
  <w:style w:type="character" w:customStyle="1" w:styleId="Ntphuc">
    <w:name w:val="Ntphuc"/>
    <w:semiHidden/>
    <w:rsid w:val="00B352D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7C636D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Hyperlink">
    <w:name w:val="Hyperlink"/>
    <w:rsid w:val="00C56AEC"/>
    <w:rPr>
      <w:color w:val="0000FF"/>
      <w:u w:val="single"/>
    </w:rPr>
  </w:style>
  <w:style w:type="character" w:styleId="FollowedHyperlink">
    <w:name w:val="FollowedHyperlink"/>
    <w:rsid w:val="00FA278E"/>
    <w:rPr>
      <w:color w:val="800080"/>
      <w:u w:val="single"/>
    </w:rPr>
  </w:style>
  <w:style w:type="paragraph" w:customStyle="1" w:styleId="11-B-S-L">
    <w:name w:val="11-B-S-L"/>
    <w:basedOn w:val="Heading9"/>
    <w:rsid w:val="004F6135"/>
    <w:pPr>
      <w:keepNext/>
      <w:spacing w:before="0" w:after="0"/>
    </w:pPr>
    <w:rPr>
      <w:rFonts w:ascii="Goudy ExtraBold" w:hAnsi="Goudy ExtraBold" w:cs="Times New Roman"/>
      <w:b/>
      <w:bCs/>
      <w:szCs w:val="20"/>
    </w:rPr>
  </w:style>
  <w:style w:type="character" w:customStyle="1" w:styleId="Heading1Char">
    <w:name w:val="Heading 1 Char"/>
    <w:link w:val="Heading1"/>
    <w:rsid w:val="00143DF5"/>
    <w:rPr>
      <w:b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D3444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34442"/>
    <w:rPr>
      <w:rFonts w:ascii="Consolas" w:eastAsia="Calibri" w:hAnsi="Consolas" w:cs="Times New Roman"/>
      <w:sz w:val="21"/>
      <w:szCs w:val="21"/>
    </w:rPr>
  </w:style>
  <w:style w:type="character" w:customStyle="1" w:styleId="Heading3Char">
    <w:name w:val="Heading 3 Char"/>
    <w:link w:val="Heading3"/>
    <w:semiHidden/>
    <w:rsid w:val="00784C03"/>
    <w:rPr>
      <w:rFonts w:ascii="Cambria" w:eastAsia="Times New Roman" w:hAnsi="Cambria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784C03"/>
    <w:rPr>
      <w:b/>
      <w:bCs/>
    </w:rPr>
  </w:style>
  <w:style w:type="character" w:customStyle="1" w:styleId="HeaderChar">
    <w:name w:val="Header Char"/>
    <w:link w:val="Header"/>
    <w:rsid w:val="00F6579B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3618C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5614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561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56146"/>
    <w:rPr>
      <w:rFonts w:ascii="VNI-Times" w:hAnsi="VNI-Times"/>
    </w:rPr>
  </w:style>
  <w:style w:type="paragraph" w:customStyle="1" w:styleId="font8">
    <w:name w:val="font_8"/>
    <w:basedOn w:val="Normal"/>
    <w:rsid w:val="00651F5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2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5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796EB-D822-4D69-AE1F-1055EE25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739</Words>
  <Characters>3625</Characters>
  <Application>Microsoft Office Word</Application>
  <DocSecurity>0</DocSecurity>
  <Lines>362</Lines>
  <Paragraphs>145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La Tonkinoise</vt:lpstr>
      <vt:lpstr>La Tonkinoise</vt:lpstr>
    </vt:vector>
  </TitlesOfParts>
  <Company>VIDOTOUR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Tonkinoise</dc:title>
  <dc:creator>NGUYEN THIEN PHUC</dc:creator>
  <cp:lastModifiedBy>Vidotour Pro</cp:lastModifiedBy>
  <cp:revision>145</cp:revision>
  <cp:lastPrinted>2016-09-16T07:27:00Z</cp:lastPrinted>
  <dcterms:created xsi:type="dcterms:W3CDTF">2026-01-29T09:19:00Z</dcterms:created>
  <dcterms:modified xsi:type="dcterms:W3CDTF">2026-03-17T04:40:00Z</dcterms:modified>
</cp:coreProperties>
</file>